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FBFE3" w14:textId="77777777" w:rsidR="00DD4385" w:rsidRPr="00F37BD4" w:rsidRDefault="00DD4385" w:rsidP="00DD4385">
      <w:pPr>
        <w:shd w:val="clear" w:color="auto" w:fill="FFFFFF"/>
        <w:jc w:val="center"/>
        <w:rPr>
          <w:sz w:val="24"/>
          <w:szCs w:val="24"/>
          <w:lang w:val="sk-SK"/>
        </w:rPr>
      </w:pPr>
      <w:r w:rsidRPr="00A1163E">
        <w:rPr>
          <w:sz w:val="24"/>
          <w:szCs w:val="24"/>
          <w:lang w:val="sk-SK"/>
        </w:rPr>
        <w:t>Prípravok na ochranu rastlín pre profesionálnych používateľov</w:t>
      </w:r>
    </w:p>
    <w:p w14:paraId="13715084" w14:textId="77777777" w:rsidR="004A4027" w:rsidRPr="004A4027" w:rsidRDefault="00DD4385" w:rsidP="004A4027">
      <w:pPr>
        <w:spacing w:after="120"/>
        <w:jc w:val="center"/>
        <w:rPr>
          <w:b/>
          <w:bCs/>
          <w:sz w:val="48"/>
          <w:szCs w:val="24"/>
          <w:vertAlign w:val="superscript"/>
          <w:lang w:val="sk-SK"/>
        </w:rPr>
      </w:pPr>
      <w:r w:rsidRPr="008919CE">
        <w:rPr>
          <w:b/>
          <w:bCs/>
          <w:sz w:val="48"/>
          <w:szCs w:val="24"/>
          <w:lang w:val="sk-SK"/>
        </w:rPr>
        <w:t>ATONIK</w:t>
      </w:r>
      <w:r w:rsidRPr="008919CE">
        <w:rPr>
          <w:b/>
          <w:bCs/>
          <w:sz w:val="48"/>
          <w:szCs w:val="24"/>
          <w:vertAlign w:val="superscript"/>
          <w:lang w:val="sk-SK"/>
        </w:rPr>
        <w:sym w:font="Symbol" w:char="F0E2"/>
      </w:r>
    </w:p>
    <w:p w14:paraId="7D2AA4C0" w14:textId="260C44CB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ATONIK</w:t>
      </w:r>
      <w:r w:rsidRPr="008919CE">
        <w:rPr>
          <w:sz w:val="24"/>
          <w:szCs w:val="24"/>
          <w:vertAlign w:val="superscript"/>
          <w:lang w:val="sk-SK"/>
        </w:rPr>
        <w:sym w:font="Symbol" w:char="F0E2"/>
      </w:r>
      <w:r w:rsidRPr="008919CE">
        <w:rPr>
          <w:sz w:val="24"/>
          <w:szCs w:val="24"/>
          <w:lang w:val="sk-SK"/>
        </w:rPr>
        <w:t xml:space="preserve"> je stimulátor rastu rastlín, stimulujúci rast k</w:t>
      </w:r>
      <w:r w:rsidR="00DA5750">
        <w:rPr>
          <w:sz w:val="24"/>
          <w:szCs w:val="24"/>
          <w:lang w:val="sk-SK"/>
        </w:rPr>
        <w:t xml:space="preserve">oreňovej sústavy, rast a vývoj </w:t>
      </w:r>
      <w:r w:rsidRPr="008919CE">
        <w:rPr>
          <w:sz w:val="24"/>
          <w:szCs w:val="24"/>
          <w:lang w:val="sk-SK"/>
        </w:rPr>
        <w:t>rastlín, násadu plodov, opelenie a dozrievanie plodov. ATONIK</w:t>
      </w:r>
      <w:r w:rsidRPr="008919CE">
        <w:rPr>
          <w:sz w:val="24"/>
          <w:szCs w:val="24"/>
          <w:vertAlign w:val="superscript"/>
          <w:lang w:val="sk-SK"/>
        </w:rPr>
        <w:sym w:font="Symbol" w:char="F0E2"/>
      </w:r>
      <w:r w:rsidRPr="008919CE">
        <w:rPr>
          <w:sz w:val="24"/>
          <w:szCs w:val="24"/>
          <w:lang w:val="sk-SK"/>
        </w:rPr>
        <w:t xml:space="preserve"> priamo spôsobuje zvýšenie úrody a zvýšenie kvality úrody. </w:t>
      </w:r>
    </w:p>
    <w:p w14:paraId="67FF60EB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4B360B49" w14:textId="77777777" w:rsidR="00DD4385" w:rsidRDefault="00DD4385" w:rsidP="00DD4385">
      <w:pPr>
        <w:jc w:val="both"/>
        <w:rPr>
          <w:b/>
          <w:bCs/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 xml:space="preserve">ÚČINNÁ LÁTKA: </w:t>
      </w:r>
      <w:r w:rsidRPr="008919CE">
        <w:rPr>
          <w:b/>
          <w:bCs/>
          <w:sz w:val="24"/>
          <w:szCs w:val="24"/>
          <w:lang w:val="sk-SK"/>
        </w:rPr>
        <w:tab/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DD4385" w:rsidRPr="00DD4385" w14:paraId="1D6D4955" w14:textId="77777777" w:rsidTr="009E4103">
        <w:tc>
          <w:tcPr>
            <w:tcW w:w="1900" w:type="dxa"/>
          </w:tcPr>
          <w:p w14:paraId="735BC948" w14:textId="77777777" w:rsidR="00DD4385" w:rsidRPr="00DD4385" w:rsidRDefault="00DD4385" w:rsidP="00DD4385">
            <w:pPr>
              <w:ind w:right="113"/>
              <w:rPr>
                <w:b/>
                <w:sz w:val="24"/>
                <w:szCs w:val="24"/>
                <w:lang w:val="sk-SK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sk-SK"/>
              </w:rPr>
              <w:t>S</w:t>
            </w:r>
            <w:r w:rsidRPr="008919CE">
              <w:rPr>
                <w:b/>
                <w:bCs/>
                <w:sz w:val="24"/>
                <w:szCs w:val="24"/>
                <w:lang w:val="sk-SK"/>
              </w:rPr>
              <w:t>odium</w:t>
            </w:r>
            <w:proofErr w:type="spellEnd"/>
            <w:r w:rsidRPr="008919CE">
              <w:rPr>
                <w:b/>
                <w:bCs/>
                <w:sz w:val="24"/>
                <w:szCs w:val="24"/>
                <w:lang w:val="sk-SK"/>
              </w:rPr>
              <w:t xml:space="preserve"> p-</w:t>
            </w:r>
            <w:proofErr w:type="spellStart"/>
            <w:r>
              <w:rPr>
                <w:b/>
                <w:bCs/>
                <w:sz w:val="24"/>
                <w:szCs w:val="24"/>
                <w:lang w:val="sk-SK"/>
              </w:rPr>
              <w:t>n</w:t>
            </w:r>
            <w:r w:rsidRPr="008919CE">
              <w:rPr>
                <w:b/>
                <w:bCs/>
                <w:sz w:val="24"/>
                <w:szCs w:val="24"/>
                <w:lang w:val="sk-SK"/>
              </w:rPr>
              <w:t>itrophenolate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2345C03A" w14:textId="77777777" w:rsidR="00DD4385" w:rsidRPr="009E4103" w:rsidRDefault="00DD4385" w:rsidP="00DD4385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  <w:r w:rsidRPr="009E4103">
              <w:rPr>
                <w:b/>
                <w:sz w:val="24"/>
                <w:szCs w:val="24"/>
                <w:lang w:val="sk-SK"/>
              </w:rPr>
              <w:t xml:space="preserve">3 g/l </w:t>
            </w:r>
          </w:p>
          <w:p w14:paraId="45EC284B" w14:textId="77777777" w:rsidR="00DD4385" w:rsidRPr="009E4103" w:rsidRDefault="00DD4385" w:rsidP="005B5635">
            <w:pPr>
              <w:ind w:right="-57"/>
              <w:jc w:val="center"/>
              <w:rPr>
                <w:sz w:val="24"/>
                <w:szCs w:val="24"/>
                <w:lang w:val="sk-SK"/>
              </w:rPr>
            </w:pPr>
            <w:r w:rsidRPr="009E4103">
              <w:rPr>
                <w:sz w:val="24"/>
                <w:szCs w:val="24"/>
                <w:lang w:val="sk-SK"/>
              </w:rPr>
              <w:t>(</w:t>
            </w:r>
            <w:r w:rsidR="005B5635" w:rsidRPr="009E4103">
              <w:rPr>
                <w:sz w:val="24"/>
                <w:szCs w:val="24"/>
                <w:lang w:val="sk-SK"/>
              </w:rPr>
              <w:t>0,3</w:t>
            </w:r>
            <w:r w:rsidRPr="009E4103">
              <w:rPr>
                <w:sz w:val="24"/>
                <w:szCs w:val="24"/>
                <w:lang w:val="sk-SK"/>
              </w:rPr>
              <w:t>% hm)</w:t>
            </w:r>
          </w:p>
        </w:tc>
        <w:tc>
          <w:tcPr>
            <w:tcW w:w="4962" w:type="dxa"/>
          </w:tcPr>
          <w:p w14:paraId="0FD29A11" w14:textId="77777777" w:rsidR="00DD4385" w:rsidRPr="00DD4385" w:rsidRDefault="00DD4385" w:rsidP="00C057AA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  <w:lang w:val="sk-SK"/>
              </w:rPr>
            </w:pPr>
          </w:p>
        </w:tc>
      </w:tr>
      <w:tr w:rsidR="00DD4385" w:rsidRPr="00DD4385" w14:paraId="3016FC8C" w14:textId="77777777" w:rsidTr="009E4103">
        <w:tc>
          <w:tcPr>
            <w:tcW w:w="1900" w:type="dxa"/>
          </w:tcPr>
          <w:p w14:paraId="04A2FC7A" w14:textId="77777777" w:rsidR="00C057AA" w:rsidRDefault="00C057AA" w:rsidP="00DD4385">
            <w:pPr>
              <w:ind w:right="113"/>
              <w:rPr>
                <w:b/>
                <w:bCs/>
                <w:sz w:val="24"/>
                <w:szCs w:val="24"/>
                <w:lang w:val="sk-SK"/>
              </w:rPr>
            </w:pPr>
          </w:p>
          <w:p w14:paraId="7BBC8971" w14:textId="77777777" w:rsidR="00DD4385" w:rsidRPr="00DD4385" w:rsidRDefault="00DD4385" w:rsidP="00DD4385">
            <w:pPr>
              <w:ind w:right="113"/>
              <w:rPr>
                <w:sz w:val="24"/>
                <w:szCs w:val="24"/>
                <w:lang w:val="sk-SK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sk-SK"/>
              </w:rPr>
              <w:t>S</w:t>
            </w:r>
            <w:r w:rsidRPr="008919CE">
              <w:rPr>
                <w:b/>
                <w:bCs/>
                <w:sz w:val="24"/>
                <w:szCs w:val="24"/>
                <w:lang w:val="sk-SK"/>
              </w:rPr>
              <w:t>odium</w:t>
            </w:r>
            <w:proofErr w:type="spellEnd"/>
            <w:r w:rsidRPr="008919CE">
              <w:rPr>
                <w:b/>
                <w:bCs/>
                <w:sz w:val="24"/>
                <w:szCs w:val="24"/>
                <w:lang w:val="sk-SK"/>
              </w:rPr>
              <w:t xml:space="preserve"> o-</w:t>
            </w:r>
            <w:proofErr w:type="spellStart"/>
            <w:r>
              <w:rPr>
                <w:b/>
                <w:bCs/>
                <w:sz w:val="24"/>
                <w:szCs w:val="24"/>
                <w:lang w:val="sk-SK"/>
              </w:rPr>
              <w:t>n</w:t>
            </w:r>
            <w:r w:rsidRPr="008919CE">
              <w:rPr>
                <w:b/>
                <w:bCs/>
                <w:sz w:val="24"/>
                <w:szCs w:val="24"/>
                <w:lang w:val="sk-SK"/>
              </w:rPr>
              <w:t>itrophenolate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0AF1ABF1" w14:textId="77777777" w:rsidR="00C057AA" w:rsidRDefault="00C057AA" w:rsidP="00DD4385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</w:p>
          <w:p w14:paraId="745DE1A3" w14:textId="77777777" w:rsidR="00DD4385" w:rsidRPr="009E4103" w:rsidRDefault="005B5635" w:rsidP="00DD4385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  <w:r w:rsidRPr="009E4103">
              <w:rPr>
                <w:b/>
                <w:sz w:val="24"/>
                <w:szCs w:val="24"/>
                <w:lang w:val="sk-SK"/>
              </w:rPr>
              <w:t>2</w:t>
            </w:r>
            <w:r w:rsidR="00DD4385" w:rsidRPr="009E4103">
              <w:rPr>
                <w:b/>
                <w:sz w:val="24"/>
                <w:szCs w:val="24"/>
                <w:lang w:val="sk-SK"/>
              </w:rPr>
              <w:t xml:space="preserve"> g/l </w:t>
            </w:r>
          </w:p>
          <w:p w14:paraId="50A6270B" w14:textId="77777777" w:rsidR="00DD4385" w:rsidRPr="009E4103" w:rsidRDefault="00DD4385" w:rsidP="005B5635">
            <w:pPr>
              <w:ind w:right="113"/>
              <w:jc w:val="center"/>
              <w:rPr>
                <w:sz w:val="24"/>
                <w:szCs w:val="24"/>
                <w:lang w:val="sk-SK"/>
              </w:rPr>
            </w:pPr>
            <w:r w:rsidRPr="009E4103">
              <w:rPr>
                <w:sz w:val="24"/>
                <w:szCs w:val="24"/>
                <w:lang w:val="sk-SK"/>
              </w:rPr>
              <w:t>(</w:t>
            </w:r>
            <w:r w:rsidR="005B5635" w:rsidRPr="009E4103">
              <w:rPr>
                <w:sz w:val="24"/>
                <w:szCs w:val="24"/>
                <w:lang w:val="sk-SK"/>
              </w:rPr>
              <w:t>0,2</w:t>
            </w:r>
            <w:r w:rsidRPr="009E4103">
              <w:rPr>
                <w:sz w:val="24"/>
                <w:szCs w:val="24"/>
                <w:lang w:val="sk-SK"/>
              </w:rPr>
              <w:t>% hm)</w:t>
            </w:r>
          </w:p>
        </w:tc>
        <w:tc>
          <w:tcPr>
            <w:tcW w:w="4962" w:type="dxa"/>
          </w:tcPr>
          <w:p w14:paraId="1134C284" w14:textId="77777777" w:rsidR="00DD4385" w:rsidRPr="00DD4385" w:rsidRDefault="00DD4385" w:rsidP="00696706">
            <w:pPr>
              <w:jc w:val="both"/>
              <w:rPr>
                <w:sz w:val="24"/>
                <w:szCs w:val="24"/>
                <w:lang w:val="sk-SK"/>
              </w:rPr>
            </w:pPr>
          </w:p>
        </w:tc>
      </w:tr>
      <w:tr w:rsidR="00DD4385" w:rsidRPr="00DD4385" w14:paraId="11606D21" w14:textId="77777777" w:rsidTr="009E4103">
        <w:tc>
          <w:tcPr>
            <w:tcW w:w="1900" w:type="dxa"/>
          </w:tcPr>
          <w:p w14:paraId="7CE36258" w14:textId="77777777" w:rsidR="00C057AA" w:rsidRDefault="00C057AA" w:rsidP="00DD4385">
            <w:pPr>
              <w:ind w:right="113"/>
              <w:rPr>
                <w:b/>
                <w:bCs/>
                <w:sz w:val="24"/>
                <w:szCs w:val="24"/>
                <w:lang w:val="sk-SK"/>
              </w:rPr>
            </w:pPr>
          </w:p>
          <w:p w14:paraId="3A40C1DB" w14:textId="77777777" w:rsidR="00DD4385" w:rsidRDefault="00DD4385" w:rsidP="00DD4385">
            <w:pPr>
              <w:ind w:right="113"/>
              <w:rPr>
                <w:b/>
                <w:bCs/>
                <w:sz w:val="24"/>
                <w:szCs w:val="24"/>
                <w:lang w:val="sk-SK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sk-SK"/>
              </w:rPr>
              <w:t>S</w:t>
            </w:r>
            <w:r w:rsidRPr="00DD4385">
              <w:rPr>
                <w:b/>
                <w:bCs/>
                <w:sz w:val="24"/>
                <w:szCs w:val="24"/>
                <w:lang w:val="sk-SK"/>
              </w:rPr>
              <w:t>odium</w:t>
            </w:r>
            <w:proofErr w:type="spellEnd"/>
            <w:r w:rsidRPr="00DD4385">
              <w:rPr>
                <w:b/>
                <w:bCs/>
                <w:sz w:val="24"/>
                <w:szCs w:val="24"/>
                <w:lang w:val="sk-SK"/>
              </w:rPr>
              <w:t xml:space="preserve"> 5-nitroguaiacolate</w:t>
            </w:r>
          </w:p>
        </w:tc>
        <w:tc>
          <w:tcPr>
            <w:tcW w:w="2693" w:type="dxa"/>
            <w:shd w:val="clear" w:color="auto" w:fill="auto"/>
          </w:tcPr>
          <w:p w14:paraId="6159BA02" w14:textId="77777777" w:rsidR="00C057AA" w:rsidRDefault="00C057AA" w:rsidP="00DD4385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</w:p>
          <w:p w14:paraId="4A41DB8F" w14:textId="77777777" w:rsidR="00DD4385" w:rsidRPr="009E4103" w:rsidRDefault="005B5635" w:rsidP="00DD4385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  <w:r w:rsidRPr="009E4103">
              <w:rPr>
                <w:b/>
                <w:sz w:val="24"/>
                <w:szCs w:val="24"/>
                <w:lang w:val="sk-SK"/>
              </w:rPr>
              <w:t xml:space="preserve">1 </w:t>
            </w:r>
            <w:r w:rsidR="00DD4385" w:rsidRPr="009E4103">
              <w:rPr>
                <w:b/>
                <w:sz w:val="24"/>
                <w:szCs w:val="24"/>
                <w:lang w:val="sk-SK"/>
              </w:rPr>
              <w:t xml:space="preserve">g/l </w:t>
            </w:r>
          </w:p>
          <w:p w14:paraId="5B90C7F3" w14:textId="77777777" w:rsidR="00DD4385" w:rsidRPr="009E4103" w:rsidRDefault="00DD4385" w:rsidP="005B5635">
            <w:pPr>
              <w:ind w:right="113"/>
              <w:jc w:val="center"/>
              <w:rPr>
                <w:sz w:val="24"/>
                <w:szCs w:val="24"/>
                <w:lang w:val="sk-SK"/>
              </w:rPr>
            </w:pPr>
            <w:r w:rsidRPr="009E4103">
              <w:rPr>
                <w:sz w:val="24"/>
                <w:szCs w:val="24"/>
                <w:lang w:val="sk-SK"/>
              </w:rPr>
              <w:t>(</w:t>
            </w:r>
            <w:r w:rsidR="005B5635" w:rsidRPr="009E4103">
              <w:rPr>
                <w:sz w:val="24"/>
                <w:szCs w:val="24"/>
                <w:lang w:val="sk-SK"/>
              </w:rPr>
              <w:t>0,1</w:t>
            </w:r>
            <w:r w:rsidRPr="009E4103">
              <w:rPr>
                <w:sz w:val="24"/>
                <w:szCs w:val="24"/>
                <w:lang w:val="sk-SK"/>
              </w:rPr>
              <w:t>% hm)</w:t>
            </w:r>
          </w:p>
        </w:tc>
        <w:tc>
          <w:tcPr>
            <w:tcW w:w="4962" w:type="dxa"/>
          </w:tcPr>
          <w:p w14:paraId="5C53AEA9" w14:textId="77777777" w:rsidR="00DD4385" w:rsidRPr="00DD4385" w:rsidRDefault="00DD4385" w:rsidP="00DD4385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  <w:lang w:val="sk-SK"/>
              </w:rPr>
            </w:pPr>
          </w:p>
        </w:tc>
      </w:tr>
    </w:tbl>
    <w:p w14:paraId="3B473566" w14:textId="77777777" w:rsidR="00DD4385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35D85C8D" w14:textId="77777777" w:rsidR="00DD4385" w:rsidRPr="008919CE" w:rsidRDefault="00DD4385" w:rsidP="00DD4385">
      <w:pPr>
        <w:jc w:val="both"/>
        <w:rPr>
          <w:b/>
          <w:bCs/>
          <w:sz w:val="24"/>
          <w:szCs w:val="24"/>
          <w:lang w:val="sk-SK"/>
        </w:rPr>
      </w:pPr>
      <w:r w:rsidRPr="00DD4385">
        <w:rPr>
          <w:b/>
          <w:kern w:val="28"/>
          <w:sz w:val="24"/>
          <w:szCs w:val="24"/>
          <w:lang w:val="sk-SK"/>
        </w:rPr>
        <w:t>Látky nebezpečné pre zdravie, ktoré prispievajú ku klasifikácii prípravku</w:t>
      </w:r>
      <w:r w:rsidRPr="00DD4385">
        <w:rPr>
          <w:lang w:val="sk-SK"/>
        </w:rPr>
        <w:t>:</w:t>
      </w:r>
      <w:r w:rsidRPr="00A40334">
        <w:rPr>
          <w:sz w:val="24"/>
          <w:szCs w:val="24"/>
          <w:lang w:val="sk-SK"/>
        </w:rPr>
        <w:t xml:space="preserve"> nerelevantné</w:t>
      </w:r>
    </w:p>
    <w:p w14:paraId="48636689" w14:textId="77777777" w:rsidR="00DD4385" w:rsidRDefault="00DD4385" w:rsidP="00DD4385">
      <w:pPr>
        <w:jc w:val="both"/>
        <w:rPr>
          <w:b/>
          <w:sz w:val="24"/>
          <w:szCs w:val="24"/>
          <w:lang w:val="sk-SK"/>
        </w:rPr>
      </w:pPr>
    </w:p>
    <w:p w14:paraId="28618364" w14:textId="77777777" w:rsidR="00DD4385" w:rsidRPr="00D802B4" w:rsidRDefault="00DD4385" w:rsidP="00DD4385">
      <w:pPr>
        <w:spacing w:after="120"/>
        <w:jc w:val="both"/>
        <w:rPr>
          <w:b/>
          <w:sz w:val="24"/>
          <w:szCs w:val="24"/>
          <w:lang w:val="sk-SK"/>
        </w:rPr>
      </w:pPr>
      <w:r w:rsidRPr="00D802B4">
        <w:rPr>
          <w:b/>
          <w:caps/>
          <w:sz w:val="24"/>
          <w:szCs w:val="24"/>
          <w:lang w:val="sk-SK"/>
        </w:rPr>
        <w:t>Označenie prípravku</w:t>
      </w:r>
    </w:p>
    <w:p w14:paraId="3FFA6334" w14:textId="26103744" w:rsidR="00DD4385" w:rsidRDefault="00DD4385" w:rsidP="00DD4385">
      <w:pPr>
        <w:jc w:val="both"/>
        <w:rPr>
          <w:sz w:val="24"/>
          <w:szCs w:val="24"/>
          <w:lang w:val="sk-SK"/>
        </w:rPr>
      </w:pPr>
      <w:r w:rsidRPr="00D802B4">
        <w:rPr>
          <w:sz w:val="24"/>
          <w:szCs w:val="24"/>
          <w:lang w:val="sk-SK"/>
        </w:rPr>
        <w:t>nepožaduje sa</w:t>
      </w:r>
    </w:p>
    <w:p w14:paraId="5724F91A" w14:textId="46826831" w:rsidR="004D4BCD" w:rsidRDefault="004D4BCD" w:rsidP="00DD4385">
      <w:pPr>
        <w:jc w:val="both"/>
        <w:rPr>
          <w:sz w:val="24"/>
          <w:szCs w:val="24"/>
          <w:lang w:val="sk-SK"/>
        </w:rPr>
      </w:pPr>
    </w:p>
    <w:p w14:paraId="13E408C7" w14:textId="3E2DE174" w:rsidR="004D4BCD" w:rsidRPr="00D802B4" w:rsidRDefault="004D4BCD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Výstražné slovo sa nepožaduje</w:t>
      </w:r>
    </w:p>
    <w:p w14:paraId="03BC8D7F" w14:textId="77777777" w:rsidR="00DD4385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738CFF2D" w14:textId="77777777" w:rsidR="00DD4385" w:rsidRPr="00DD4385" w:rsidRDefault="00DD4385" w:rsidP="001D281A">
      <w:pPr>
        <w:ind w:left="1418" w:hanging="1418"/>
        <w:jc w:val="both"/>
        <w:rPr>
          <w:b/>
          <w:bCs/>
          <w:sz w:val="24"/>
          <w:szCs w:val="24"/>
          <w:lang w:val="sk-SK"/>
        </w:rPr>
      </w:pPr>
      <w:r w:rsidRPr="00DD4385">
        <w:rPr>
          <w:b/>
          <w:bCs/>
          <w:sz w:val="24"/>
          <w:szCs w:val="24"/>
          <w:lang w:val="sk-SK"/>
        </w:rPr>
        <w:t>EUH 401</w:t>
      </w:r>
      <w:r w:rsidRPr="00DD4385">
        <w:rPr>
          <w:b/>
          <w:bCs/>
          <w:sz w:val="24"/>
          <w:szCs w:val="24"/>
          <w:lang w:val="sk-SK"/>
        </w:rPr>
        <w:tab/>
        <w:t>Dodržiavajte návod na používanie, aby ste zabránili vzniku rizík pre zdravie ľudí a životné prostredie.</w:t>
      </w:r>
    </w:p>
    <w:p w14:paraId="03264A7A" w14:textId="77777777" w:rsidR="00DD4385" w:rsidRPr="001D281A" w:rsidRDefault="00DD4385" w:rsidP="001D281A">
      <w:pPr>
        <w:ind w:left="1418" w:hanging="1418"/>
        <w:jc w:val="both"/>
        <w:rPr>
          <w:bCs/>
          <w:sz w:val="24"/>
          <w:szCs w:val="24"/>
          <w:lang w:val="sk-SK"/>
        </w:rPr>
      </w:pPr>
      <w:r w:rsidRPr="001D281A">
        <w:rPr>
          <w:bCs/>
          <w:sz w:val="24"/>
          <w:szCs w:val="24"/>
          <w:lang w:val="sk-SK"/>
        </w:rPr>
        <w:t>P102</w:t>
      </w:r>
      <w:r w:rsidRPr="001D281A">
        <w:rPr>
          <w:bCs/>
          <w:sz w:val="24"/>
          <w:szCs w:val="24"/>
          <w:lang w:val="sk-SK"/>
        </w:rPr>
        <w:tab/>
        <w:t>Uchovávajte mimo dosahu detí.</w:t>
      </w:r>
    </w:p>
    <w:p w14:paraId="6F03D7CD" w14:textId="77777777" w:rsidR="00DD4385" w:rsidRPr="001D281A" w:rsidRDefault="00DD4385" w:rsidP="001D281A">
      <w:pPr>
        <w:ind w:left="1418" w:hanging="1418"/>
        <w:jc w:val="both"/>
        <w:rPr>
          <w:bCs/>
          <w:sz w:val="24"/>
          <w:szCs w:val="24"/>
          <w:lang w:val="sk-SK"/>
        </w:rPr>
      </w:pPr>
      <w:r w:rsidRPr="001D281A">
        <w:rPr>
          <w:bCs/>
          <w:sz w:val="24"/>
          <w:szCs w:val="24"/>
          <w:lang w:val="sk-SK"/>
        </w:rPr>
        <w:t>P261</w:t>
      </w:r>
      <w:r w:rsidRPr="001D281A">
        <w:rPr>
          <w:bCs/>
          <w:sz w:val="24"/>
          <w:szCs w:val="24"/>
          <w:lang w:val="sk-SK"/>
        </w:rPr>
        <w:tab/>
        <w:t>Zabráňte vdychovaniu prachu/dymu/plynu/hmly/pár/aerosólov.</w:t>
      </w:r>
    </w:p>
    <w:p w14:paraId="017AB722" w14:textId="77777777" w:rsidR="00DD4385" w:rsidRPr="001D281A" w:rsidRDefault="00DD4385" w:rsidP="001D281A">
      <w:pPr>
        <w:ind w:left="1418" w:hanging="1418"/>
        <w:jc w:val="both"/>
        <w:rPr>
          <w:bCs/>
          <w:sz w:val="24"/>
          <w:szCs w:val="24"/>
          <w:lang w:val="sk-SK"/>
        </w:rPr>
      </w:pPr>
      <w:r w:rsidRPr="001D281A">
        <w:rPr>
          <w:bCs/>
          <w:sz w:val="24"/>
          <w:szCs w:val="24"/>
          <w:lang w:val="sk-SK"/>
        </w:rPr>
        <w:t>P270</w:t>
      </w:r>
      <w:r w:rsidRPr="001D281A">
        <w:rPr>
          <w:bCs/>
          <w:sz w:val="24"/>
          <w:szCs w:val="24"/>
          <w:lang w:val="sk-SK"/>
        </w:rPr>
        <w:tab/>
        <w:t>Pri používaní výrobku nejedzte, nepite ani nefajčite.</w:t>
      </w:r>
    </w:p>
    <w:p w14:paraId="5BD04DDF" w14:textId="77777777" w:rsidR="00DD4385" w:rsidRPr="001D281A" w:rsidRDefault="00DD4385" w:rsidP="001D281A">
      <w:pPr>
        <w:ind w:left="1418" w:hanging="1418"/>
        <w:jc w:val="both"/>
        <w:rPr>
          <w:bCs/>
          <w:sz w:val="24"/>
          <w:szCs w:val="24"/>
          <w:lang w:val="sk-SK"/>
        </w:rPr>
      </w:pPr>
      <w:r w:rsidRPr="001D281A">
        <w:rPr>
          <w:bCs/>
          <w:sz w:val="24"/>
          <w:szCs w:val="24"/>
          <w:lang w:val="sk-SK"/>
        </w:rPr>
        <w:t>P271</w:t>
      </w:r>
      <w:r w:rsidRPr="001D281A">
        <w:rPr>
          <w:bCs/>
          <w:sz w:val="24"/>
          <w:szCs w:val="24"/>
          <w:lang w:val="sk-SK"/>
        </w:rPr>
        <w:tab/>
        <w:t>Používajte iba na voľnom priestranstve alebo v dobre vetranom priestore.</w:t>
      </w:r>
    </w:p>
    <w:p w14:paraId="61483888" w14:textId="29CE6EF6" w:rsidR="00DD4385" w:rsidRPr="001D281A" w:rsidRDefault="00DD4385" w:rsidP="001D281A">
      <w:pPr>
        <w:ind w:left="1418" w:hanging="1418"/>
        <w:jc w:val="both"/>
        <w:rPr>
          <w:bCs/>
          <w:sz w:val="24"/>
          <w:szCs w:val="24"/>
          <w:lang w:val="sk-SK"/>
        </w:rPr>
      </w:pPr>
      <w:r w:rsidRPr="001D281A">
        <w:rPr>
          <w:bCs/>
          <w:sz w:val="24"/>
          <w:szCs w:val="24"/>
          <w:lang w:val="sk-SK"/>
        </w:rPr>
        <w:t>P301 + P312</w:t>
      </w:r>
      <w:r w:rsidRPr="001D281A">
        <w:rPr>
          <w:bCs/>
          <w:sz w:val="24"/>
          <w:szCs w:val="24"/>
          <w:lang w:val="sk-SK"/>
        </w:rPr>
        <w:tab/>
        <w:t xml:space="preserve">PO POŽITÍ: Pri zdravotných problémoch volajte NÁRODNÉ TOXIKOLOGICKÉ INFORMAČNÉ CENTRUM </w:t>
      </w:r>
      <w:r w:rsidR="001D281A">
        <w:rPr>
          <w:bCs/>
          <w:sz w:val="24"/>
          <w:szCs w:val="24"/>
          <w:lang w:val="sk-SK"/>
        </w:rPr>
        <w:t xml:space="preserve">alebo </w:t>
      </w:r>
      <w:r w:rsidRPr="001D281A">
        <w:rPr>
          <w:bCs/>
          <w:sz w:val="24"/>
          <w:szCs w:val="24"/>
          <w:lang w:val="sk-SK"/>
        </w:rPr>
        <w:t>lekára</w:t>
      </w:r>
      <w:r w:rsidR="001D281A">
        <w:rPr>
          <w:bCs/>
          <w:sz w:val="24"/>
          <w:szCs w:val="24"/>
          <w:lang w:val="sk-SK"/>
        </w:rPr>
        <w:t>.</w:t>
      </w:r>
    </w:p>
    <w:p w14:paraId="2AAD9A84" w14:textId="77777777" w:rsidR="001D281A" w:rsidRPr="001D281A" w:rsidRDefault="001D281A" w:rsidP="001D281A">
      <w:pPr>
        <w:pStyle w:val="odrazka"/>
        <w:ind w:left="567" w:hanging="567"/>
        <w:rPr>
          <w:b/>
          <w:lang w:val="sk-SK"/>
        </w:rPr>
      </w:pPr>
    </w:p>
    <w:p w14:paraId="610D7D03" w14:textId="5128F9A1" w:rsidR="001D281A" w:rsidRPr="001D281A" w:rsidRDefault="001D281A" w:rsidP="001D281A">
      <w:pPr>
        <w:pStyle w:val="odrazka"/>
        <w:ind w:left="851" w:hanging="851"/>
        <w:rPr>
          <w:b/>
          <w:lang w:val="sk-SK"/>
        </w:rPr>
      </w:pPr>
      <w:r w:rsidRPr="001D281A">
        <w:rPr>
          <w:b/>
          <w:lang w:val="sk-SK"/>
        </w:rPr>
        <w:t xml:space="preserve">SP 1 </w:t>
      </w:r>
      <w:r w:rsidRPr="001D281A">
        <w:rPr>
          <w:b/>
          <w:lang w:val="sk-SK"/>
        </w:rPr>
        <w:tab/>
        <w:t>Neznečisťujte vodu prípravkom alebo jeho obalom (Nečistite aplikačné zariadenie v blízkosti povrchových vôd/</w:t>
      </w:r>
      <w:r w:rsidR="001733D0">
        <w:rPr>
          <w:b/>
          <w:lang w:val="sk-SK"/>
        </w:rPr>
        <w:t xml:space="preserve"> </w:t>
      </w:r>
      <w:r w:rsidRPr="001D281A">
        <w:rPr>
          <w:b/>
          <w:lang w:val="sk-SK"/>
        </w:rPr>
        <w:t>Zabráňte kontaminácii prostredníctvom odtokových kanálov z poľnohospodárskych dvorov a vozoviek).</w:t>
      </w:r>
    </w:p>
    <w:p w14:paraId="5D81CBBB" w14:textId="09EF7204" w:rsidR="00DD4385" w:rsidRPr="001D281A" w:rsidRDefault="00DD4385" w:rsidP="001D281A">
      <w:pPr>
        <w:pStyle w:val="odrazka"/>
        <w:ind w:left="851" w:hanging="851"/>
        <w:rPr>
          <w:b/>
          <w:lang w:val="sk-SK"/>
        </w:rPr>
      </w:pPr>
      <w:r w:rsidRPr="001D281A">
        <w:rPr>
          <w:b/>
          <w:lang w:val="sk-SK"/>
        </w:rPr>
        <w:t xml:space="preserve">Z4 </w:t>
      </w:r>
      <w:r w:rsidRPr="001D281A">
        <w:rPr>
          <w:b/>
          <w:lang w:val="sk-SK"/>
        </w:rPr>
        <w:tab/>
        <w:t>Riziko vyplývajúce z použitia prípravku pri dodržaní predpísanej dávky alebo koncentrácie je pre domáce, hospodárske a voľne žijúce zvieratá</w:t>
      </w:r>
      <w:r w:rsidR="004D4BCD">
        <w:rPr>
          <w:b/>
          <w:lang w:val="sk-SK"/>
        </w:rPr>
        <w:t xml:space="preserve"> relatívne</w:t>
      </w:r>
      <w:r w:rsidRPr="001D281A">
        <w:rPr>
          <w:b/>
          <w:lang w:val="sk-SK"/>
        </w:rPr>
        <w:t xml:space="preserve"> prijateľné.</w:t>
      </w:r>
    </w:p>
    <w:p w14:paraId="5771B77F" w14:textId="77777777" w:rsidR="00DD4385" w:rsidRPr="001D281A" w:rsidRDefault="00DD4385" w:rsidP="001D281A">
      <w:pPr>
        <w:pStyle w:val="odrazka"/>
        <w:ind w:left="851" w:hanging="851"/>
        <w:rPr>
          <w:b/>
          <w:lang w:val="sk-SK"/>
        </w:rPr>
      </w:pPr>
      <w:r w:rsidRPr="001D281A">
        <w:rPr>
          <w:b/>
          <w:lang w:val="sk-SK"/>
        </w:rPr>
        <w:t xml:space="preserve">Vt5 </w:t>
      </w:r>
      <w:r w:rsidRPr="001D281A">
        <w:rPr>
          <w:b/>
          <w:lang w:val="sk-SK"/>
        </w:rPr>
        <w:tab/>
        <w:t>Riziko vyplývajúce z použitia prípravku pri dodržaní predpísanej dávky alebo koncentrácie je pre vtáky prijateľné.</w:t>
      </w:r>
    </w:p>
    <w:p w14:paraId="409978ED" w14:textId="1AB704A1" w:rsidR="00DD4385" w:rsidRPr="001D281A" w:rsidRDefault="00DD4385" w:rsidP="001D281A">
      <w:pPr>
        <w:pStyle w:val="odrazka"/>
        <w:ind w:left="851" w:hanging="851"/>
        <w:rPr>
          <w:b/>
          <w:lang w:val="sk-SK"/>
        </w:rPr>
      </w:pPr>
      <w:r w:rsidRPr="001D281A">
        <w:rPr>
          <w:b/>
          <w:lang w:val="sk-SK"/>
        </w:rPr>
        <w:t>Vo3</w:t>
      </w:r>
      <w:r w:rsidRPr="001D281A">
        <w:rPr>
          <w:b/>
          <w:lang w:val="sk-SK"/>
        </w:rPr>
        <w:tab/>
        <w:t xml:space="preserve">Pre ryby a ostatné vodné </w:t>
      </w:r>
      <w:r w:rsidR="00FD2EBE">
        <w:rPr>
          <w:b/>
          <w:lang w:val="sk-SK"/>
        </w:rPr>
        <w:t xml:space="preserve"> organizmy </w:t>
      </w:r>
      <w:r w:rsidRPr="001D281A">
        <w:rPr>
          <w:b/>
          <w:lang w:val="sk-SK"/>
        </w:rPr>
        <w:t>slabo jedovatý.</w:t>
      </w:r>
    </w:p>
    <w:p w14:paraId="5AC0E441" w14:textId="7A395885" w:rsidR="00DD4385" w:rsidRPr="001D281A" w:rsidRDefault="00DD4385" w:rsidP="001D281A">
      <w:pPr>
        <w:pStyle w:val="odrazka"/>
        <w:ind w:left="851" w:hanging="851"/>
        <w:rPr>
          <w:b/>
          <w:lang w:val="sk-SK"/>
        </w:rPr>
      </w:pPr>
      <w:r w:rsidRPr="001D281A">
        <w:rPr>
          <w:b/>
          <w:lang w:val="sk-SK"/>
        </w:rPr>
        <w:t>V3</w:t>
      </w:r>
      <w:r w:rsidRPr="001D281A">
        <w:rPr>
          <w:b/>
          <w:lang w:val="sk-SK"/>
        </w:rPr>
        <w:tab/>
      </w:r>
      <w:r w:rsidR="001733D0">
        <w:rPr>
          <w:b/>
          <w:lang w:val="sk-SK"/>
        </w:rPr>
        <w:t xml:space="preserve"> </w:t>
      </w:r>
      <w:r w:rsidR="001733D0" w:rsidRPr="001733D0">
        <w:rPr>
          <w:b/>
          <w:lang w:val="sk-SK"/>
        </w:rPr>
        <w:t>Riziko prípravku je prijateľné pre dážďovky a iné pôdne makroorganizmy.</w:t>
      </w:r>
    </w:p>
    <w:p w14:paraId="35016862" w14:textId="4E01D2B8" w:rsidR="00DD4385" w:rsidRPr="001D281A" w:rsidRDefault="00DD4385" w:rsidP="001D281A">
      <w:pPr>
        <w:pStyle w:val="odrazka"/>
        <w:ind w:left="851" w:hanging="851"/>
        <w:rPr>
          <w:b/>
          <w:lang w:val="sk-SK"/>
        </w:rPr>
      </w:pPr>
      <w:r w:rsidRPr="001D281A">
        <w:rPr>
          <w:b/>
          <w:lang w:val="sk-SK"/>
        </w:rPr>
        <w:t xml:space="preserve">Vč3 </w:t>
      </w:r>
      <w:r w:rsidRPr="001D281A">
        <w:rPr>
          <w:b/>
          <w:lang w:val="sk-SK"/>
        </w:rPr>
        <w:tab/>
      </w:r>
      <w:r w:rsidR="00CA2418">
        <w:rPr>
          <w:b/>
          <w:lang w:val="sk-SK"/>
        </w:rPr>
        <w:t xml:space="preserve"> </w:t>
      </w:r>
      <w:r w:rsidR="001733D0" w:rsidRPr="001733D0">
        <w:rPr>
          <w:b/>
          <w:lang w:val="sk-SK"/>
        </w:rPr>
        <w:t>Prípravok pre včely s prijateľným rizikom pri dodržaní predpísanej dávky alebo koncentrácie.</w:t>
      </w:r>
    </w:p>
    <w:p w14:paraId="120E381E" w14:textId="77777777" w:rsidR="00DD4385" w:rsidRPr="00F912FD" w:rsidRDefault="00DD4385" w:rsidP="00DD4385">
      <w:pPr>
        <w:pStyle w:val="odrazka"/>
        <w:ind w:left="567" w:hanging="567"/>
        <w:rPr>
          <w:lang w:val="sk-SK"/>
        </w:rPr>
      </w:pPr>
    </w:p>
    <w:p w14:paraId="468B996F" w14:textId="77777777" w:rsidR="001D281A" w:rsidRPr="00D802B4" w:rsidRDefault="001D281A" w:rsidP="001D281A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Zákaz používania prípravku v 1. ochrannom pásme zdrojov pitných vôd!</w:t>
      </w:r>
    </w:p>
    <w:p w14:paraId="748A1C8D" w14:textId="77777777" w:rsidR="00DD4385" w:rsidRPr="001D281A" w:rsidRDefault="001D281A" w:rsidP="001D281A">
      <w:pPr>
        <w:pStyle w:val="odrazka"/>
        <w:ind w:left="709" w:hanging="709"/>
        <w:rPr>
          <w:b/>
          <w:lang w:val="sk-SK"/>
        </w:rPr>
      </w:pPr>
      <w:r w:rsidRPr="0016079D">
        <w:rPr>
          <w:b/>
          <w:lang w:val="sk-SK"/>
        </w:rPr>
        <w:t>Zákaz vypúšťania nespotrebov</w:t>
      </w:r>
      <w:r w:rsidR="009E4103">
        <w:rPr>
          <w:b/>
          <w:lang w:val="sk-SK"/>
        </w:rPr>
        <w:t>aných zvyškov do podzemných vôd!</w:t>
      </w:r>
    </w:p>
    <w:p w14:paraId="71763645" w14:textId="77777777" w:rsidR="001D281A" w:rsidRPr="006B69C9" w:rsidRDefault="001D281A" w:rsidP="001D281A">
      <w:pPr>
        <w:jc w:val="both"/>
        <w:rPr>
          <w:b/>
          <w:sz w:val="24"/>
          <w:szCs w:val="24"/>
          <w:lang w:val="sk-SK"/>
        </w:rPr>
      </w:pPr>
      <w:r w:rsidRPr="00F37BD4">
        <w:rPr>
          <w:b/>
          <w:sz w:val="24"/>
          <w:szCs w:val="24"/>
          <w:lang w:val="sk-SK"/>
        </w:rPr>
        <w:t xml:space="preserve">Dbajte o to, aby sa prípravok v žiadnom prípade nedostal do </w:t>
      </w:r>
      <w:r w:rsidRPr="006B69C9">
        <w:rPr>
          <w:b/>
          <w:sz w:val="24"/>
          <w:szCs w:val="24"/>
          <w:lang w:val="sk-SK"/>
        </w:rPr>
        <w:t>tečúcich a stojatých vôd vo voľnej prírode!</w:t>
      </w:r>
    </w:p>
    <w:p w14:paraId="5F0CE861" w14:textId="04153855" w:rsidR="00DD4385" w:rsidRPr="006B69C9" w:rsidRDefault="001D281A" w:rsidP="00DD4385">
      <w:pPr>
        <w:pStyle w:val="odrazka"/>
        <w:ind w:left="0" w:firstLine="0"/>
        <w:rPr>
          <w:b/>
          <w:lang w:val="sk-SK"/>
        </w:rPr>
      </w:pPr>
      <w:r w:rsidRPr="0016079D">
        <w:rPr>
          <w:b/>
          <w:lang w:val="sk-SK"/>
        </w:rPr>
        <w:lastRenderedPageBreak/>
        <w:t>Zákaz skrmovania ošetrených rastlín hospodárskymi zvieratami a</w:t>
      </w:r>
      <w:r>
        <w:rPr>
          <w:b/>
          <w:lang w:val="sk-SK"/>
        </w:rPr>
        <w:t> </w:t>
      </w:r>
      <w:r w:rsidRPr="0016079D">
        <w:rPr>
          <w:b/>
          <w:lang w:val="sk-SK"/>
        </w:rPr>
        <w:t>rybami</w:t>
      </w:r>
      <w:r>
        <w:rPr>
          <w:b/>
          <w:lang w:val="sk-SK"/>
        </w:rPr>
        <w:t>.</w:t>
      </w:r>
      <w:r w:rsidR="006242D8">
        <w:rPr>
          <w:b/>
          <w:lang w:val="sk-SK"/>
        </w:rPr>
        <w:t xml:space="preserve"> </w:t>
      </w:r>
      <w:r w:rsidRPr="0016079D">
        <w:rPr>
          <w:b/>
          <w:lang w:val="sk-SK"/>
        </w:rPr>
        <w:t>Dodržte ochrannú dobu 4</w:t>
      </w:r>
      <w:r>
        <w:rPr>
          <w:b/>
          <w:lang w:val="sk-SK"/>
        </w:rPr>
        <w:t xml:space="preserve"> </w:t>
      </w:r>
      <w:r w:rsidRPr="0016079D">
        <w:rPr>
          <w:b/>
          <w:lang w:val="sk-SK"/>
        </w:rPr>
        <w:t>dni od aplikácie!</w:t>
      </w:r>
      <w:bookmarkStart w:id="0" w:name="_GoBack"/>
      <w:bookmarkEnd w:id="0"/>
    </w:p>
    <w:p w14:paraId="0D3BC010" w14:textId="77777777" w:rsidR="00DD4385" w:rsidRPr="00F37BD4" w:rsidRDefault="001D281A" w:rsidP="00DD4385">
      <w:pPr>
        <w:pStyle w:val="Zkladntext"/>
        <w:rPr>
          <w:rFonts w:ascii="Times New Roman" w:hAnsi="Times New Roman" w:cs="Times New Roman"/>
          <w:lang w:val="sk-SK"/>
        </w:rPr>
      </w:pPr>
      <w:r w:rsidRPr="00F37BD4">
        <w:rPr>
          <w:rFonts w:ascii="Times New Roman" w:hAnsi="Times New Roman" w:cs="Times New Roman"/>
          <w:caps w:val="0"/>
          <w:lang w:val="sk-SK"/>
        </w:rPr>
        <w:t>Uložte mimo dosahu zvierat!</w:t>
      </w:r>
    </w:p>
    <w:p w14:paraId="4843CBBA" w14:textId="77777777" w:rsidR="00DD4385" w:rsidRPr="001D281A" w:rsidRDefault="00DD4385" w:rsidP="00DD4385">
      <w:pPr>
        <w:jc w:val="both"/>
        <w:rPr>
          <w:sz w:val="24"/>
          <w:szCs w:val="24"/>
          <w:lang w:val="sk-SK"/>
        </w:rPr>
      </w:pPr>
      <w:r w:rsidRPr="001D281A">
        <w:rPr>
          <w:bCs/>
          <w:caps/>
          <w:sz w:val="24"/>
          <w:szCs w:val="24"/>
          <w:lang w:val="sk-SK"/>
        </w:rPr>
        <w:t>PRÍPRAVOK V TOMTO VEĽKOSPOTREBITEĽSKOM BALENÍ NESMIE BYŤ PONÚKANÝ ALEBO PREDÁVANÝ ŠIROKEJ VEREJNOSTI!</w:t>
      </w:r>
    </w:p>
    <w:p w14:paraId="6BEB74F6" w14:textId="77777777" w:rsidR="00DD4385" w:rsidRDefault="00DD4385" w:rsidP="00DD4385">
      <w:pPr>
        <w:jc w:val="both"/>
        <w:rPr>
          <w:sz w:val="24"/>
          <w:szCs w:val="24"/>
          <w:lang w:val="sk-SK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686"/>
        <w:gridCol w:w="5954"/>
      </w:tblGrid>
      <w:tr w:rsidR="001D281A" w:rsidRPr="001D281A" w14:paraId="7AAD3452" w14:textId="77777777" w:rsidTr="00005E37">
        <w:tc>
          <w:tcPr>
            <w:tcW w:w="3686" w:type="dxa"/>
            <w:shd w:val="clear" w:color="auto" w:fill="auto"/>
          </w:tcPr>
          <w:p w14:paraId="42F2EBC4" w14:textId="77777777" w:rsidR="001D281A" w:rsidRPr="001D281A" w:rsidRDefault="001D281A" w:rsidP="001D281A">
            <w:pPr>
              <w:rPr>
                <w:b/>
                <w:bCs/>
                <w:color w:val="A6A6A6"/>
                <w:sz w:val="24"/>
                <w:szCs w:val="24"/>
                <w:lang w:val="sk-SK"/>
              </w:rPr>
            </w:pPr>
            <w:r w:rsidRPr="001D281A">
              <w:rPr>
                <w:b/>
                <w:bCs/>
                <w:sz w:val="24"/>
                <w:szCs w:val="24"/>
                <w:lang w:val="sk-SK"/>
              </w:rPr>
              <w:t>Výrobca: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7C4B9557" w14:textId="1E2E28AF" w:rsidR="001D281A" w:rsidRPr="001D281A" w:rsidRDefault="001D281A" w:rsidP="001D281A">
            <w:pPr>
              <w:jc w:val="both"/>
              <w:rPr>
                <w:sz w:val="24"/>
                <w:szCs w:val="24"/>
                <w:lang w:val="sk-SK"/>
              </w:rPr>
            </w:pPr>
            <w:proofErr w:type="spellStart"/>
            <w:r w:rsidRPr="00F912FD">
              <w:rPr>
                <w:sz w:val="24"/>
                <w:szCs w:val="24"/>
                <w:lang w:val="sk-SK"/>
              </w:rPr>
              <w:t>Asahi</w:t>
            </w:r>
            <w:proofErr w:type="spellEnd"/>
            <w:r w:rsidRPr="00F912FD">
              <w:rPr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F912FD">
              <w:rPr>
                <w:sz w:val="24"/>
                <w:szCs w:val="24"/>
                <w:lang w:val="sk-SK"/>
              </w:rPr>
              <w:t>Chemical</w:t>
            </w:r>
            <w:proofErr w:type="spellEnd"/>
            <w:r w:rsidRPr="00F912FD">
              <w:rPr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F912FD">
              <w:rPr>
                <w:sz w:val="24"/>
                <w:szCs w:val="24"/>
                <w:lang w:val="sk-SK"/>
              </w:rPr>
              <w:t>Manufacturing</w:t>
            </w:r>
            <w:proofErr w:type="spellEnd"/>
            <w:r w:rsidRPr="00F912FD">
              <w:rPr>
                <w:sz w:val="24"/>
                <w:szCs w:val="24"/>
                <w:lang w:val="sk-SK"/>
              </w:rPr>
              <w:t xml:space="preserve"> Co., </w:t>
            </w:r>
            <w:proofErr w:type="spellStart"/>
            <w:r w:rsidRPr="00F912FD">
              <w:rPr>
                <w:sz w:val="24"/>
                <w:szCs w:val="24"/>
                <w:lang w:val="sk-SK"/>
              </w:rPr>
              <w:t>Ltd</w:t>
            </w:r>
            <w:proofErr w:type="spellEnd"/>
            <w:r w:rsidRPr="00F912FD">
              <w:rPr>
                <w:sz w:val="24"/>
                <w:szCs w:val="24"/>
                <w:lang w:val="sk-SK"/>
              </w:rPr>
              <w:t>. 500</w:t>
            </w:r>
            <w:r>
              <w:rPr>
                <w:sz w:val="24"/>
                <w:szCs w:val="24"/>
                <w:lang w:val="sk-SK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sk-SK"/>
              </w:rPr>
              <w:t>Takayasu</w:t>
            </w:r>
            <w:proofErr w:type="spellEnd"/>
            <w:r>
              <w:rPr>
                <w:sz w:val="24"/>
                <w:szCs w:val="24"/>
                <w:lang w:val="sk-SK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sk-SK"/>
              </w:rPr>
              <w:t>Ikagura-cho</w:t>
            </w:r>
            <w:proofErr w:type="spellEnd"/>
            <w:r>
              <w:rPr>
                <w:sz w:val="24"/>
                <w:szCs w:val="24"/>
                <w:lang w:val="sk-SK"/>
              </w:rPr>
              <w:t>, Japonsko</w:t>
            </w:r>
          </w:p>
        </w:tc>
      </w:tr>
      <w:tr w:rsidR="001D281A" w:rsidRPr="001D281A" w14:paraId="30CB4455" w14:textId="77777777" w:rsidTr="00005E37">
        <w:tc>
          <w:tcPr>
            <w:tcW w:w="9640" w:type="dxa"/>
            <w:gridSpan w:val="2"/>
            <w:shd w:val="clear" w:color="auto" w:fill="auto"/>
          </w:tcPr>
          <w:p w14:paraId="61BD2898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</w:tr>
      <w:tr w:rsidR="001D281A" w:rsidRPr="001D281A" w14:paraId="3E17CAB4" w14:textId="77777777" w:rsidTr="00005E37">
        <w:tc>
          <w:tcPr>
            <w:tcW w:w="3686" w:type="dxa"/>
            <w:shd w:val="clear" w:color="auto" w:fill="auto"/>
          </w:tcPr>
          <w:p w14:paraId="0109470D" w14:textId="77777777" w:rsidR="001D281A" w:rsidRPr="001D281A" w:rsidRDefault="001D281A" w:rsidP="001D281A">
            <w:pPr>
              <w:rPr>
                <w:b/>
                <w:bCs/>
                <w:sz w:val="24"/>
                <w:szCs w:val="24"/>
                <w:lang w:val="sk-SK"/>
              </w:rPr>
            </w:pPr>
            <w:r w:rsidRPr="001D281A">
              <w:rPr>
                <w:b/>
                <w:bCs/>
                <w:sz w:val="24"/>
                <w:szCs w:val="24"/>
                <w:lang w:val="sk-SK"/>
              </w:rPr>
              <w:t xml:space="preserve">Držiteľ autorizácie: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5BF76CDA" w14:textId="054BE7F0" w:rsidR="001D281A" w:rsidRPr="001D281A" w:rsidRDefault="004D4BCD" w:rsidP="000F65EF">
            <w:pPr>
              <w:rPr>
                <w:bCs/>
                <w:sz w:val="24"/>
                <w:szCs w:val="24"/>
                <w:lang w:val="sk-SK"/>
              </w:rPr>
            </w:pPr>
            <w:proofErr w:type="spellStart"/>
            <w:r>
              <w:rPr>
                <w:bCs/>
                <w:sz w:val="24"/>
                <w:szCs w:val="24"/>
                <w:lang w:val="sk-SK"/>
              </w:rPr>
              <w:t>Asahi</w:t>
            </w:r>
            <w:proofErr w:type="spellEnd"/>
            <w:r>
              <w:rPr>
                <w:bCs/>
                <w:sz w:val="24"/>
                <w:szCs w:val="24"/>
                <w:lang w:val="sk-SK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sk-SK"/>
              </w:rPr>
              <w:t>Chemical</w:t>
            </w:r>
            <w:proofErr w:type="spellEnd"/>
            <w:r>
              <w:rPr>
                <w:bCs/>
                <w:sz w:val="24"/>
                <w:szCs w:val="24"/>
                <w:lang w:val="sk-SK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sk-SK"/>
              </w:rPr>
              <w:t>Europe</w:t>
            </w:r>
            <w:proofErr w:type="spellEnd"/>
            <w:r>
              <w:rPr>
                <w:bCs/>
                <w:sz w:val="24"/>
                <w:szCs w:val="24"/>
                <w:lang w:val="sk-SK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sk-SK"/>
              </w:rPr>
              <w:t>s.r.o</w:t>
            </w:r>
            <w:proofErr w:type="spellEnd"/>
            <w:r>
              <w:rPr>
                <w:bCs/>
                <w:sz w:val="24"/>
                <w:szCs w:val="24"/>
                <w:lang w:val="sk-SK"/>
              </w:rPr>
              <w:t xml:space="preserve">., Lužná 716/2, </w:t>
            </w:r>
            <w:r w:rsidRPr="00A47878">
              <w:rPr>
                <w:bCs/>
                <w:sz w:val="24"/>
                <w:szCs w:val="24"/>
                <w:lang w:val="sk-SK"/>
              </w:rPr>
              <w:t xml:space="preserve">160 00 Praha 6 </w:t>
            </w:r>
            <w:r>
              <w:rPr>
                <w:bCs/>
                <w:sz w:val="24"/>
                <w:szCs w:val="24"/>
                <w:lang w:val="sk-SK"/>
              </w:rPr>
              <w:t>–</w:t>
            </w:r>
            <w:r w:rsidRPr="00A47878">
              <w:rPr>
                <w:b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A47878">
              <w:rPr>
                <w:bCs/>
                <w:sz w:val="24"/>
                <w:szCs w:val="24"/>
                <w:lang w:val="sk-SK"/>
              </w:rPr>
              <w:t>Vokovic</w:t>
            </w:r>
            <w:r>
              <w:rPr>
                <w:bCs/>
                <w:sz w:val="24"/>
                <w:szCs w:val="24"/>
                <w:lang w:val="sk-SK"/>
              </w:rPr>
              <w:t>e</w:t>
            </w:r>
            <w:proofErr w:type="spellEnd"/>
            <w:r>
              <w:rPr>
                <w:bCs/>
                <w:sz w:val="24"/>
                <w:szCs w:val="24"/>
                <w:lang w:val="sk-SK"/>
              </w:rPr>
              <w:t xml:space="preserve">, </w:t>
            </w:r>
            <w:r w:rsidRPr="00A47878">
              <w:rPr>
                <w:bCs/>
                <w:sz w:val="24"/>
                <w:szCs w:val="24"/>
                <w:lang w:val="sk-SK"/>
              </w:rPr>
              <w:t>Česká republika</w:t>
            </w:r>
          </w:p>
        </w:tc>
      </w:tr>
      <w:tr w:rsidR="001D281A" w:rsidRPr="001D281A" w14:paraId="3367BC35" w14:textId="7CAB04BD" w:rsidTr="00005E37">
        <w:tc>
          <w:tcPr>
            <w:tcW w:w="3686" w:type="dxa"/>
            <w:shd w:val="clear" w:color="auto" w:fill="auto"/>
          </w:tcPr>
          <w:p w14:paraId="31C822B9" w14:textId="2D401EAE" w:rsidR="001D281A" w:rsidRPr="001D281A" w:rsidRDefault="001D281A" w:rsidP="001D281A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65E8EA0C" w14:textId="0FE5C45E" w:rsidR="001D281A" w:rsidRPr="001D281A" w:rsidRDefault="001D281A" w:rsidP="001D281A">
            <w:pPr>
              <w:tabs>
                <w:tab w:val="left" w:pos="3969"/>
              </w:tabs>
              <w:rPr>
                <w:bCs/>
                <w:color w:val="A6A6A6"/>
                <w:sz w:val="24"/>
                <w:szCs w:val="24"/>
                <w:lang w:val="sk-SK"/>
              </w:rPr>
            </w:pPr>
          </w:p>
        </w:tc>
      </w:tr>
      <w:tr w:rsidR="001D281A" w:rsidRPr="001D281A" w14:paraId="493C02BC" w14:textId="6B72CA21" w:rsidTr="00005E37">
        <w:tc>
          <w:tcPr>
            <w:tcW w:w="3686" w:type="dxa"/>
            <w:shd w:val="clear" w:color="auto" w:fill="auto"/>
          </w:tcPr>
          <w:p w14:paraId="2DABFBAC" w14:textId="3BD61B30" w:rsidR="001D281A" w:rsidRPr="001D281A" w:rsidRDefault="001D281A" w:rsidP="001D281A">
            <w:pPr>
              <w:rPr>
                <w:b/>
                <w:bCs/>
                <w:sz w:val="24"/>
                <w:szCs w:val="24"/>
                <w:lang w:val="sk-SK"/>
              </w:rPr>
            </w:pPr>
            <w:r w:rsidRPr="001D281A">
              <w:rPr>
                <w:b/>
                <w:bCs/>
                <w:sz w:val="24"/>
                <w:szCs w:val="24"/>
                <w:lang w:val="sk-SK"/>
              </w:rPr>
              <w:t>Poverený zástupca: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39E2B4B9" w14:textId="42BD7933" w:rsidR="001D281A" w:rsidRPr="001D281A" w:rsidRDefault="00EF7098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EF7098">
              <w:rPr>
                <w:bCs/>
                <w:sz w:val="24"/>
                <w:szCs w:val="24"/>
                <w:lang w:val="sk-SK"/>
              </w:rPr>
              <w:t xml:space="preserve">UPL Slovakia </w:t>
            </w:r>
            <w:proofErr w:type="spellStart"/>
            <w:r w:rsidRPr="00EF7098">
              <w:rPr>
                <w:bCs/>
                <w:sz w:val="24"/>
                <w:szCs w:val="24"/>
                <w:lang w:val="sk-SK"/>
              </w:rPr>
              <w:t>s.r.o</w:t>
            </w:r>
            <w:proofErr w:type="spellEnd"/>
            <w:r w:rsidRPr="00EF7098">
              <w:rPr>
                <w:bCs/>
                <w:sz w:val="24"/>
                <w:szCs w:val="24"/>
                <w:lang w:val="sk-SK"/>
              </w:rPr>
              <w:t>., Komárňanská ulica 16, 940 76 Nové Zámky, Slovenská republika</w:t>
            </w:r>
          </w:p>
        </w:tc>
      </w:tr>
      <w:tr w:rsidR="001D281A" w:rsidRPr="001D281A" w14:paraId="4EBF4E77" w14:textId="77777777" w:rsidTr="00005E37">
        <w:tc>
          <w:tcPr>
            <w:tcW w:w="3686" w:type="dxa"/>
            <w:shd w:val="clear" w:color="auto" w:fill="auto"/>
          </w:tcPr>
          <w:p w14:paraId="1E41C4DC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5C29E83D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</w:tr>
      <w:tr w:rsidR="001D281A" w:rsidRPr="001D281A" w14:paraId="75490083" w14:textId="77777777" w:rsidTr="00005E37">
        <w:tc>
          <w:tcPr>
            <w:tcW w:w="3686" w:type="dxa"/>
            <w:shd w:val="clear" w:color="auto" w:fill="auto"/>
          </w:tcPr>
          <w:p w14:paraId="1C32110F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D281A">
              <w:rPr>
                <w:b/>
                <w:bCs/>
                <w:sz w:val="24"/>
                <w:szCs w:val="24"/>
                <w:lang w:val="sk-SK"/>
              </w:rPr>
              <w:t>Číslo autorizácie ÚKSÚP</w:t>
            </w:r>
            <w:r w:rsidRPr="006242D8">
              <w:rPr>
                <w:b/>
                <w:sz w:val="24"/>
                <w:szCs w:val="24"/>
                <w:lang w:val="sk-SK"/>
              </w:rPr>
              <w:t>:</w:t>
            </w:r>
            <w:r>
              <w:rPr>
                <w:sz w:val="24"/>
                <w:szCs w:val="24"/>
                <w:lang w:val="sk-SK"/>
              </w:rPr>
              <w:t xml:space="preserve">  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47C54085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color w:val="A6A6A6"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8"/>
                <w:szCs w:val="24"/>
                <w:lang w:val="sk-SK"/>
              </w:rPr>
              <w:t>11-14-1219</w:t>
            </w:r>
          </w:p>
        </w:tc>
      </w:tr>
      <w:tr w:rsidR="001D281A" w:rsidRPr="001D281A" w14:paraId="7789AFB2" w14:textId="77777777" w:rsidTr="00005E37">
        <w:tc>
          <w:tcPr>
            <w:tcW w:w="3686" w:type="dxa"/>
            <w:shd w:val="clear" w:color="auto" w:fill="auto"/>
          </w:tcPr>
          <w:p w14:paraId="0CA58566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44FB4B6F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color w:val="A6A6A6"/>
                <w:sz w:val="28"/>
                <w:szCs w:val="28"/>
                <w:lang w:val="sk-SK"/>
              </w:rPr>
            </w:pPr>
          </w:p>
        </w:tc>
      </w:tr>
      <w:tr w:rsidR="001D281A" w:rsidRPr="001D281A" w14:paraId="091BA459" w14:textId="77777777" w:rsidTr="00005E37">
        <w:tc>
          <w:tcPr>
            <w:tcW w:w="3686" w:type="dxa"/>
            <w:shd w:val="clear" w:color="auto" w:fill="auto"/>
          </w:tcPr>
          <w:p w14:paraId="78263FB7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D281A">
              <w:rPr>
                <w:b/>
                <w:bCs/>
                <w:sz w:val="24"/>
                <w:szCs w:val="24"/>
                <w:lang w:val="sk-SK"/>
              </w:rPr>
              <w:t>Dátum výroby</w:t>
            </w:r>
            <w:r w:rsidRPr="00CA2418">
              <w:rPr>
                <w:b/>
                <w:sz w:val="24"/>
                <w:szCs w:val="24"/>
                <w:lang w:val="sk-SK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6E6739A7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D281A">
              <w:rPr>
                <w:sz w:val="24"/>
                <w:szCs w:val="24"/>
                <w:lang w:val="sk-SK"/>
              </w:rPr>
              <w:t>uvedené na obale</w:t>
            </w:r>
          </w:p>
        </w:tc>
      </w:tr>
      <w:tr w:rsidR="001D281A" w:rsidRPr="001D281A" w14:paraId="5DF7292D" w14:textId="77777777" w:rsidTr="00005E37">
        <w:tc>
          <w:tcPr>
            <w:tcW w:w="3686" w:type="dxa"/>
            <w:shd w:val="clear" w:color="auto" w:fill="auto"/>
          </w:tcPr>
          <w:p w14:paraId="047C945F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D281A">
              <w:rPr>
                <w:b/>
                <w:bCs/>
                <w:sz w:val="24"/>
                <w:szCs w:val="24"/>
                <w:lang w:val="sk-SK"/>
              </w:rPr>
              <w:t xml:space="preserve">Číslo </w:t>
            </w:r>
            <w:r w:rsidR="00C057AA">
              <w:rPr>
                <w:b/>
                <w:bCs/>
                <w:sz w:val="24"/>
                <w:szCs w:val="24"/>
                <w:lang w:val="sk-SK"/>
              </w:rPr>
              <w:t xml:space="preserve">výrobnej </w:t>
            </w:r>
            <w:r w:rsidRPr="001D281A">
              <w:rPr>
                <w:b/>
                <w:bCs/>
                <w:sz w:val="24"/>
                <w:szCs w:val="24"/>
                <w:lang w:val="sk-SK"/>
              </w:rPr>
              <w:t>šarže</w:t>
            </w:r>
            <w:r w:rsidRPr="00CA2418">
              <w:rPr>
                <w:b/>
                <w:sz w:val="24"/>
                <w:szCs w:val="24"/>
                <w:lang w:val="sk-SK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3A54B02B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D281A">
              <w:rPr>
                <w:sz w:val="24"/>
                <w:szCs w:val="24"/>
                <w:lang w:val="sk-SK"/>
              </w:rPr>
              <w:t>uvedené na obale</w:t>
            </w:r>
          </w:p>
        </w:tc>
      </w:tr>
      <w:tr w:rsidR="001D281A" w:rsidRPr="001D281A" w14:paraId="388DEDDF" w14:textId="77777777" w:rsidTr="00005E37">
        <w:tc>
          <w:tcPr>
            <w:tcW w:w="3686" w:type="dxa"/>
            <w:shd w:val="clear" w:color="auto" w:fill="auto"/>
          </w:tcPr>
          <w:p w14:paraId="6DF38F18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color w:val="A6A6A6"/>
                <w:sz w:val="24"/>
                <w:szCs w:val="24"/>
                <w:lang w:val="sk-SK"/>
              </w:rPr>
            </w:pPr>
            <w:r w:rsidRPr="001D281A">
              <w:rPr>
                <w:b/>
                <w:bCs/>
                <w:sz w:val="24"/>
                <w:szCs w:val="24"/>
                <w:lang w:val="sk-SK"/>
              </w:rPr>
              <w:t xml:space="preserve">Balenie: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33C56D34" w14:textId="77777777" w:rsidR="00C057AA" w:rsidRDefault="001D281A" w:rsidP="00C057AA">
            <w:pPr>
              <w:jc w:val="both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 xml:space="preserve">1 l </w:t>
            </w:r>
            <w:r>
              <w:rPr>
                <w:sz w:val="24"/>
                <w:szCs w:val="24"/>
                <w:lang w:val="sk-SK"/>
              </w:rPr>
              <w:t>HDPE</w:t>
            </w:r>
            <w:r w:rsidRPr="008919CE">
              <w:rPr>
                <w:sz w:val="24"/>
                <w:szCs w:val="24"/>
                <w:lang w:val="sk-SK"/>
              </w:rPr>
              <w:t xml:space="preserve"> fľaša</w:t>
            </w:r>
          </w:p>
          <w:p w14:paraId="37FB2381" w14:textId="0F92C54E" w:rsidR="001D281A" w:rsidRPr="001D281A" w:rsidRDefault="00DA5750" w:rsidP="00C057AA">
            <w:pPr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5 l, 10 l, 20 l </w:t>
            </w:r>
            <w:r w:rsidR="001D281A">
              <w:rPr>
                <w:sz w:val="24"/>
                <w:szCs w:val="24"/>
                <w:lang w:val="sk-SK"/>
              </w:rPr>
              <w:t>HDPE kanister</w:t>
            </w:r>
          </w:p>
        </w:tc>
      </w:tr>
      <w:tr w:rsidR="001D281A" w:rsidRPr="001D281A" w14:paraId="77417E37" w14:textId="77777777" w:rsidTr="00005E37">
        <w:tc>
          <w:tcPr>
            <w:tcW w:w="3686" w:type="dxa"/>
            <w:shd w:val="clear" w:color="auto" w:fill="auto"/>
          </w:tcPr>
          <w:p w14:paraId="37EB4DF7" w14:textId="77777777" w:rsidR="001D281A" w:rsidRPr="001D281A" w:rsidRDefault="001D281A" w:rsidP="001D281A">
            <w:pPr>
              <w:tabs>
                <w:tab w:val="left" w:pos="3969"/>
              </w:tabs>
              <w:rPr>
                <w:bCs/>
                <w:color w:val="A6A6A6"/>
                <w:sz w:val="24"/>
                <w:szCs w:val="24"/>
                <w:lang w:val="sk-SK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591AE148" w14:textId="77777777" w:rsidR="001D281A" w:rsidRPr="001D281A" w:rsidRDefault="001D281A" w:rsidP="001D281A">
            <w:pPr>
              <w:tabs>
                <w:tab w:val="left" w:pos="3969"/>
              </w:tabs>
              <w:rPr>
                <w:sz w:val="24"/>
                <w:szCs w:val="24"/>
                <w:lang w:val="sk-SK"/>
              </w:rPr>
            </w:pPr>
          </w:p>
        </w:tc>
      </w:tr>
    </w:tbl>
    <w:p w14:paraId="2693F5E0" w14:textId="24DA450B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ATONIK</w:t>
      </w:r>
      <w:r w:rsidRPr="008919CE">
        <w:rPr>
          <w:sz w:val="24"/>
          <w:szCs w:val="24"/>
          <w:vertAlign w:val="superscript"/>
          <w:lang w:val="sk-SK"/>
        </w:rPr>
        <w:sym w:font="Symbol" w:char="F0E2"/>
      </w:r>
      <w:r w:rsidRPr="008919CE">
        <w:rPr>
          <w:sz w:val="24"/>
          <w:szCs w:val="24"/>
          <w:lang w:val="sk-SK"/>
        </w:rPr>
        <w:t xml:space="preserve"> je ochran</w:t>
      </w:r>
      <w:r w:rsidR="00DA5750">
        <w:rPr>
          <w:sz w:val="24"/>
          <w:szCs w:val="24"/>
          <w:lang w:val="sk-SK"/>
        </w:rPr>
        <w:t xml:space="preserve">ná známka firmy ASAHI CHEMICAL </w:t>
      </w:r>
      <w:r w:rsidRPr="008919CE">
        <w:rPr>
          <w:sz w:val="24"/>
          <w:szCs w:val="24"/>
          <w:lang w:val="sk-SK"/>
        </w:rPr>
        <w:t>MFG.CO., LTD, Japonsko</w:t>
      </w:r>
    </w:p>
    <w:p w14:paraId="154C4973" w14:textId="77777777" w:rsidR="00DD4385" w:rsidRPr="008919CE" w:rsidRDefault="00DD4385" w:rsidP="00DD4385">
      <w:pPr>
        <w:rPr>
          <w:b/>
          <w:bCs/>
          <w:sz w:val="24"/>
          <w:szCs w:val="24"/>
          <w:lang w:val="sk-SK"/>
        </w:rPr>
      </w:pPr>
    </w:p>
    <w:p w14:paraId="2AAA87A9" w14:textId="2323CFDE" w:rsidR="00DD4385" w:rsidRPr="008919CE" w:rsidRDefault="00DA5750" w:rsidP="00DD4385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PÔSOBENIE </w:t>
      </w:r>
      <w:r w:rsidR="001D281A">
        <w:rPr>
          <w:b/>
          <w:bCs/>
          <w:sz w:val="24"/>
          <w:szCs w:val="24"/>
          <w:lang w:val="sk-SK"/>
        </w:rPr>
        <w:t>PRÍPRAVKU</w:t>
      </w:r>
    </w:p>
    <w:p w14:paraId="6B2331CA" w14:textId="7FF22A73" w:rsidR="00DD4385" w:rsidRPr="008919CE" w:rsidRDefault="00DD4385" w:rsidP="00DD4385">
      <w:pPr>
        <w:pStyle w:val="Zkladntext"/>
        <w:rPr>
          <w:rFonts w:ascii="Times New Roman" w:hAnsi="Times New Roman" w:cs="Times New Roman"/>
          <w:b w:val="0"/>
          <w:bCs w:val="0"/>
          <w:caps w:val="0"/>
          <w:lang w:val="sk-SK"/>
        </w:rPr>
      </w:pPr>
      <w:r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>ATONIK</w:t>
      </w:r>
      <w:r w:rsidRPr="008919CE">
        <w:rPr>
          <w:rFonts w:ascii="Times New Roman" w:hAnsi="Times New Roman" w:cs="Times New Roman"/>
          <w:b w:val="0"/>
          <w:bCs w:val="0"/>
          <w:caps w:val="0"/>
          <w:vertAlign w:val="superscript"/>
          <w:lang w:val="sk-SK"/>
        </w:rPr>
        <w:sym w:font="Symbol" w:char="F0E2"/>
      </w:r>
      <w:r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 xml:space="preserve"> je stimulátor rastlín, ktorého účinnými látkami sú aromatické </w:t>
      </w:r>
      <w:proofErr w:type="spellStart"/>
      <w:r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>nitrozlúčeniny</w:t>
      </w:r>
      <w:proofErr w:type="spellEnd"/>
      <w:r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 xml:space="preserve">. Tieto </w:t>
      </w:r>
      <w:proofErr w:type="spellStart"/>
      <w:r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>nitrozlúčeniny</w:t>
      </w:r>
      <w:proofErr w:type="spellEnd"/>
      <w:r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 xml:space="preserve"> sa nachádzajú v prirodzených podmienkach v každej rastline. Aplikáciou prípravku ATONIK</w:t>
      </w:r>
      <w:r w:rsidRPr="008919CE">
        <w:rPr>
          <w:rFonts w:ascii="Times New Roman" w:hAnsi="Times New Roman" w:cs="Times New Roman"/>
          <w:b w:val="0"/>
          <w:bCs w:val="0"/>
          <w:caps w:val="0"/>
          <w:vertAlign w:val="superscript"/>
          <w:lang w:val="sk-SK"/>
        </w:rPr>
        <w:sym w:font="Symbol" w:char="F0E2"/>
      </w:r>
      <w:r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 xml:space="preserve"> sa v rastlinách zvýši koncentrácia týchto látok, čo má za následok zr</w:t>
      </w:r>
      <w:r w:rsidR="00DA5750">
        <w:rPr>
          <w:rFonts w:ascii="Times New Roman" w:hAnsi="Times New Roman" w:cs="Times New Roman"/>
          <w:b w:val="0"/>
          <w:bCs w:val="0"/>
          <w:caps w:val="0"/>
          <w:lang w:val="sk-SK"/>
        </w:rPr>
        <w:t xml:space="preserve">ýchlenie prúdenia cytoplazmy v </w:t>
      </w:r>
      <w:r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>bunkách rastlín a zrýchlenie látkovej premeny. Výsledným efektom takto ovplyvnených procesov je rýchlejšie a rovnomernejšie klíčenie semien, lepšie zakoreňovanie (bohatšia koreňová sústava), mohutnejší rast rastlín, lepší vývoj kvetných orgánov, zlepšené podmienky opelenia, lepšie nasadzovanie plodov, predĺženie vegetačnej doby, vyššie úrody, vyšši</w:t>
      </w:r>
      <w:r w:rsidR="009B5CB6">
        <w:rPr>
          <w:rFonts w:ascii="Times New Roman" w:hAnsi="Times New Roman" w:cs="Times New Roman"/>
          <w:b w:val="0"/>
          <w:bCs w:val="0"/>
          <w:caps w:val="0"/>
          <w:lang w:val="sk-SK"/>
        </w:rPr>
        <w:t>a</w:t>
      </w:r>
      <w:r w:rsidR="00AF702C">
        <w:rPr>
          <w:rFonts w:ascii="Times New Roman" w:hAnsi="Times New Roman" w:cs="Times New Roman"/>
          <w:b w:val="0"/>
          <w:bCs w:val="0"/>
          <w:caps w:val="0"/>
          <w:lang w:val="sk-SK"/>
        </w:rPr>
        <w:t xml:space="preserve"> kvalita</w:t>
      </w:r>
      <w:r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 xml:space="preserve"> plodov. Stimula</w:t>
      </w:r>
      <w:r w:rsidR="00DA5750">
        <w:rPr>
          <w:rFonts w:ascii="Times New Roman" w:hAnsi="Times New Roman" w:cs="Times New Roman"/>
          <w:b w:val="0"/>
          <w:bCs w:val="0"/>
          <w:caps w:val="0"/>
          <w:lang w:val="sk-SK"/>
        </w:rPr>
        <w:t xml:space="preserve">čný účinok sa prejavuje aj pri </w:t>
      </w:r>
      <w:r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>zakoreňovaní odrezkov a klíčení semien.</w:t>
      </w:r>
    </w:p>
    <w:p w14:paraId="4039F297" w14:textId="77777777" w:rsidR="00DD4385" w:rsidRPr="008919CE" w:rsidRDefault="00DD4385" w:rsidP="00DD4385">
      <w:pPr>
        <w:pStyle w:val="Zkladntext"/>
        <w:rPr>
          <w:rFonts w:ascii="Times New Roman" w:hAnsi="Times New Roman" w:cs="Times New Roman"/>
          <w:caps w:val="0"/>
          <w:lang w:val="sk-SK"/>
        </w:rPr>
      </w:pPr>
      <w:r w:rsidRPr="008919CE">
        <w:rPr>
          <w:rFonts w:ascii="Times New Roman" w:hAnsi="Times New Roman" w:cs="Times New Roman"/>
          <w:caps w:val="0"/>
          <w:lang w:val="sk-SK"/>
        </w:rPr>
        <w:t>Po aplikácii prípravku na stimuláciu úrody sa dosiahne pozitívny efekt na zvýšení úrody len vtedy, ak rastliny budú mať na vytvorenie požadovanej vyššej úrody dostatok živín a vody.</w:t>
      </w:r>
    </w:p>
    <w:p w14:paraId="0A1C6D64" w14:textId="77777777" w:rsidR="00DD4385" w:rsidRPr="008919CE" w:rsidRDefault="00DD4385" w:rsidP="00DD4385">
      <w:pPr>
        <w:pStyle w:val="Nadpis1"/>
        <w:rPr>
          <w:rFonts w:ascii="Times New Roman" w:hAnsi="Times New Roman" w:cs="Times New Roman"/>
          <w:b/>
          <w:bCs/>
          <w:lang w:val="sk-SK"/>
        </w:rPr>
      </w:pPr>
    </w:p>
    <w:p w14:paraId="7F9D4355" w14:textId="77777777" w:rsidR="00DD4385" w:rsidRPr="007D26A1" w:rsidRDefault="00DD4385" w:rsidP="00DD4385">
      <w:pPr>
        <w:rPr>
          <w:b/>
          <w:sz w:val="24"/>
          <w:szCs w:val="24"/>
          <w:lang w:val="sk-SK"/>
        </w:rPr>
      </w:pPr>
      <w:r w:rsidRPr="007D26A1">
        <w:rPr>
          <w:b/>
          <w:sz w:val="24"/>
          <w:szCs w:val="24"/>
          <w:lang w:val="sk-SK"/>
        </w:rPr>
        <w:t>NÁVOD NA POUŽITIE</w:t>
      </w:r>
    </w:p>
    <w:tbl>
      <w:tblPr>
        <w:tblW w:w="9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6"/>
        <w:gridCol w:w="2179"/>
        <w:gridCol w:w="2410"/>
        <w:gridCol w:w="1276"/>
        <w:gridCol w:w="1984"/>
      </w:tblGrid>
      <w:tr w:rsidR="00DD4385" w:rsidRPr="007D26A1" w14:paraId="212B50FD" w14:textId="77777777" w:rsidTr="00005E37">
        <w:trPr>
          <w:trHeight w:val="562"/>
          <w:tblHeader/>
          <w:jc w:val="center"/>
        </w:trPr>
        <w:tc>
          <w:tcPr>
            <w:tcW w:w="1896" w:type="dxa"/>
            <w:shd w:val="pct10" w:color="auto" w:fill="FFFFFF"/>
          </w:tcPr>
          <w:p w14:paraId="4F2D01F3" w14:textId="77777777" w:rsidR="00DD4385" w:rsidRPr="007D26A1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7D26A1">
              <w:rPr>
                <w:b/>
                <w:bCs/>
                <w:sz w:val="24"/>
                <w:szCs w:val="24"/>
                <w:lang w:val="sk-SK"/>
              </w:rPr>
              <w:t>Plodina</w:t>
            </w:r>
          </w:p>
        </w:tc>
        <w:tc>
          <w:tcPr>
            <w:tcW w:w="2179" w:type="dxa"/>
            <w:shd w:val="pct10" w:color="auto" w:fill="FFFFFF"/>
          </w:tcPr>
          <w:p w14:paraId="0CB09AAD" w14:textId="77777777" w:rsidR="00DD4385" w:rsidRPr="007D26A1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7D26A1">
              <w:rPr>
                <w:b/>
                <w:bCs/>
                <w:sz w:val="24"/>
                <w:szCs w:val="24"/>
                <w:lang w:val="sk-SK"/>
              </w:rPr>
              <w:t>Účel použitia</w:t>
            </w:r>
          </w:p>
        </w:tc>
        <w:tc>
          <w:tcPr>
            <w:tcW w:w="2410" w:type="dxa"/>
            <w:shd w:val="pct10" w:color="auto" w:fill="FFFFFF"/>
          </w:tcPr>
          <w:p w14:paraId="6E2A98B1" w14:textId="77777777" w:rsidR="00DD4385" w:rsidRPr="007D26A1" w:rsidRDefault="001D281A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7D26A1">
              <w:rPr>
                <w:b/>
                <w:bCs/>
                <w:sz w:val="24"/>
                <w:szCs w:val="24"/>
                <w:lang w:val="sk-SK"/>
              </w:rPr>
              <w:t>Dávka/</w:t>
            </w:r>
            <w:r w:rsidR="00DD4385" w:rsidRPr="007D26A1">
              <w:rPr>
                <w:b/>
                <w:bCs/>
                <w:sz w:val="24"/>
                <w:szCs w:val="24"/>
                <w:lang w:val="sk-SK"/>
              </w:rPr>
              <w:t>ha</w:t>
            </w:r>
          </w:p>
          <w:p w14:paraId="7330A0D4" w14:textId="77777777" w:rsidR="00DD4385" w:rsidRPr="007D26A1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7D26A1">
              <w:rPr>
                <w:b/>
                <w:bCs/>
                <w:sz w:val="24"/>
                <w:szCs w:val="24"/>
                <w:lang w:val="sk-SK"/>
              </w:rPr>
              <w:t>Koncentrácia</w:t>
            </w:r>
          </w:p>
        </w:tc>
        <w:tc>
          <w:tcPr>
            <w:tcW w:w="1276" w:type="dxa"/>
            <w:shd w:val="pct10" w:color="auto" w:fill="FFFFFF"/>
          </w:tcPr>
          <w:p w14:paraId="2B96DFD3" w14:textId="77777777" w:rsidR="00DD4385" w:rsidRPr="007D26A1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7D26A1">
              <w:rPr>
                <w:b/>
                <w:bCs/>
                <w:sz w:val="24"/>
                <w:szCs w:val="24"/>
                <w:lang w:val="sk-SK"/>
              </w:rPr>
              <w:t>Ochranná</w:t>
            </w:r>
          </w:p>
          <w:p w14:paraId="56157067" w14:textId="77777777" w:rsidR="00DD4385" w:rsidRPr="007D26A1" w:rsidRDefault="00DD4385" w:rsidP="001D281A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7D26A1">
              <w:rPr>
                <w:b/>
                <w:bCs/>
                <w:sz w:val="24"/>
                <w:szCs w:val="24"/>
                <w:lang w:val="sk-SK"/>
              </w:rPr>
              <w:t>doba</w:t>
            </w:r>
          </w:p>
        </w:tc>
        <w:tc>
          <w:tcPr>
            <w:tcW w:w="1984" w:type="dxa"/>
            <w:shd w:val="pct10" w:color="auto" w:fill="FFFFFF"/>
          </w:tcPr>
          <w:p w14:paraId="0F85F597" w14:textId="77777777" w:rsidR="00DD4385" w:rsidRPr="007D26A1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7D26A1">
              <w:rPr>
                <w:b/>
                <w:bCs/>
                <w:sz w:val="24"/>
                <w:szCs w:val="24"/>
                <w:lang w:val="sk-SK"/>
              </w:rPr>
              <w:t>Poznámka</w:t>
            </w:r>
          </w:p>
        </w:tc>
      </w:tr>
      <w:tr w:rsidR="00DD4385" w:rsidRPr="007D26A1" w14:paraId="128C239C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15CEB70E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pšenica ozimná,</w:t>
            </w:r>
          </w:p>
          <w:p w14:paraId="36514FF4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pšenica jarná</w:t>
            </w:r>
          </w:p>
        </w:tc>
        <w:tc>
          <w:tcPr>
            <w:tcW w:w="2179" w:type="dxa"/>
            <w:shd w:val="clear" w:color="auto" w:fill="auto"/>
          </w:tcPr>
          <w:p w14:paraId="6875227F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70B960B0" w14:textId="77777777" w:rsidR="00DD4385" w:rsidRPr="007D26A1" w:rsidRDefault="00DD4385" w:rsidP="00005E37">
            <w:pPr>
              <w:tabs>
                <w:tab w:val="left" w:pos="229"/>
              </w:tabs>
              <w:ind w:left="397" w:hanging="406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0,6 l + 0,6 l</w:t>
            </w:r>
          </w:p>
          <w:p w14:paraId="12BF3820" w14:textId="77777777" w:rsidR="00DD4385" w:rsidRPr="007D26A1" w:rsidRDefault="00DD4385" w:rsidP="00005E37">
            <w:pPr>
              <w:ind w:left="360"/>
              <w:rPr>
                <w:sz w:val="24"/>
                <w:szCs w:val="24"/>
                <w:lang w:val="sk-SK"/>
              </w:rPr>
            </w:pPr>
          </w:p>
        </w:tc>
        <w:tc>
          <w:tcPr>
            <w:tcW w:w="1276" w:type="dxa"/>
            <w:shd w:val="clear" w:color="auto" w:fill="auto"/>
          </w:tcPr>
          <w:p w14:paraId="4CD8E496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28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37C63AD7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  <w:p w14:paraId="4ACC169B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  <w:tr w:rsidR="00DD4385" w:rsidRPr="007D26A1" w14:paraId="7426FBD5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253ECF58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jačmeň jarný</w:t>
            </w:r>
          </w:p>
        </w:tc>
        <w:tc>
          <w:tcPr>
            <w:tcW w:w="2179" w:type="dxa"/>
            <w:shd w:val="clear" w:color="auto" w:fill="auto"/>
          </w:tcPr>
          <w:p w14:paraId="75A53B3B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5EDE4596" w14:textId="77777777" w:rsidR="00DD4385" w:rsidRPr="007D26A1" w:rsidRDefault="00DD4385" w:rsidP="00005E37">
            <w:pPr>
              <w:tabs>
                <w:tab w:val="left" w:pos="229"/>
              </w:tabs>
              <w:ind w:left="397" w:hanging="406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 xml:space="preserve">0,6 </w:t>
            </w:r>
            <w:r w:rsidR="001926D3" w:rsidRPr="007D26A1">
              <w:rPr>
                <w:sz w:val="24"/>
                <w:szCs w:val="24"/>
                <w:lang w:val="sk-SK"/>
              </w:rPr>
              <w:t xml:space="preserve">l </w:t>
            </w:r>
            <w:r w:rsidRPr="007D26A1">
              <w:rPr>
                <w:sz w:val="24"/>
                <w:szCs w:val="24"/>
                <w:lang w:val="sk-SK"/>
              </w:rPr>
              <w:t>+ 0,6 l</w:t>
            </w:r>
          </w:p>
        </w:tc>
        <w:tc>
          <w:tcPr>
            <w:tcW w:w="1276" w:type="dxa"/>
            <w:shd w:val="clear" w:color="auto" w:fill="auto"/>
          </w:tcPr>
          <w:p w14:paraId="10206EC7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28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47466F41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7D26A1" w14:paraId="78720025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169817D0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 xml:space="preserve">repa cukrová </w:t>
            </w:r>
          </w:p>
        </w:tc>
        <w:tc>
          <w:tcPr>
            <w:tcW w:w="2179" w:type="dxa"/>
            <w:shd w:val="clear" w:color="auto" w:fill="auto"/>
          </w:tcPr>
          <w:p w14:paraId="63D63CBC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2CE4DEA7" w14:textId="77777777" w:rsidR="00DD4385" w:rsidRPr="007D26A1" w:rsidRDefault="00DD4385" w:rsidP="00005E37">
            <w:pPr>
              <w:tabs>
                <w:tab w:val="left" w:pos="243"/>
              </w:tabs>
              <w:ind w:left="369" w:hanging="350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 xml:space="preserve">0,25 l + 0,6 l </w:t>
            </w:r>
          </w:p>
        </w:tc>
        <w:tc>
          <w:tcPr>
            <w:tcW w:w="1276" w:type="dxa"/>
            <w:shd w:val="clear" w:color="auto" w:fill="auto"/>
          </w:tcPr>
          <w:p w14:paraId="633E64CA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15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6BAD7518" w14:textId="77777777" w:rsidR="00DD4385" w:rsidRPr="007D26A1" w:rsidRDefault="00DD4385" w:rsidP="00005E37">
            <w:pPr>
              <w:jc w:val="both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7D26A1" w14:paraId="79B555FA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487C70F8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repka ozimná,</w:t>
            </w:r>
          </w:p>
          <w:p w14:paraId="6906B8BA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 xml:space="preserve">repka jarná </w:t>
            </w:r>
          </w:p>
        </w:tc>
        <w:tc>
          <w:tcPr>
            <w:tcW w:w="2179" w:type="dxa"/>
            <w:shd w:val="clear" w:color="auto" w:fill="auto"/>
          </w:tcPr>
          <w:p w14:paraId="41E9A138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  <w:p w14:paraId="3ADABF87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shd w:val="clear" w:color="auto" w:fill="auto"/>
          </w:tcPr>
          <w:p w14:paraId="74F2843E" w14:textId="77777777" w:rsidR="00DD4385" w:rsidRPr="007D26A1" w:rsidRDefault="00DD4385" w:rsidP="00005E37">
            <w:pPr>
              <w:tabs>
                <w:tab w:val="left" w:pos="229"/>
              </w:tabs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0,6 l + 0,6 l</w:t>
            </w:r>
          </w:p>
        </w:tc>
        <w:tc>
          <w:tcPr>
            <w:tcW w:w="1276" w:type="dxa"/>
            <w:shd w:val="clear" w:color="auto" w:fill="auto"/>
          </w:tcPr>
          <w:p w14:paraId="16C83570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30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19B6C75B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  <w:p w14:paraId="140AB458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  <w:tr w:rsidR="00DD4385" w:rsidRPr="007D26A1" w14:paraId="14874059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3CB058FF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slnečnica</w:t>
            </w:r>
          </w:p>
        </w:tc>
        <w:tc>
          <w:tcPr>
            <w:tcW w:w="2179" w:type="dxa"/>
            <w:shd w:val="clear" w:color="auto" w:fill="auto"/>
          </w:tcPr>
          <w:p w14:paraId="54530E2B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1153782B" w14:textId="77777777" w:rsidR="00DD4385" w:rsidRPr="007D26A1" w:rsidRDefault="00DD4385" w:rsidP="00005E37">
            <w:pPr>
              <w:tabs>
                <w:tab w:val="left" w:pos="215"/>
              </w:tabs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1 l + 1</w:t>
            </w:r>
            <w:r w:rsidR="001926D3" w:rsidRPr="007D26A1">
              <w:rPr>
                <w:sz w:val="24"/>
                <w:szCs w:val="24"/>
                <w:lang w:val="sk-SK"/>
              </w:rPr>
              <w:t xml:space="preserve"> </w:t>
            </w:r>
            <w:r w:rsidRPr="007D26A1">
              <w:rPr>
                <w:sz w:val="24"/>
                <w:szCs w:val="24"/>
                <w:lang w:val="sk-SK"/>
              </w:rPr>
              <w:t>l</w:t>
            </w:r>
          </w:p>
        </w:tc>
        <w:tc>
          <w:tcPr>
            <w:tcW w:w="1276" w:type="dxa"/>
            <w:shd w:val="clear" w:color="auto" w:fill="auto"/>
          </w:tcPr>
          <w:p w14:paraId="4A35B65A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30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09A18566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7D26A1" w14:paraId="256EDF4A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23BC42D7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kukurica</w:t>
            </w:r>
          </w:p>
        </w:tc>
        <w:tc>
          <w:tcPr>
            <w:tcW w:w="2179" w:type="dxa"/>
            <w:shd w:val="clear" w:color="auto" w:fill="auto"/>
          </w:tcPr>
          <w:p w14:paraId="085D07E7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7404DB91" w14:textId="77777777" w:rsidR="00DD4385" w:rsidRPr="007D26A1" w:rsidRDefault="00DD4385" w:rsidP="00005E37">
            <w:pPr>
              <w:tabs>
                <w:tab w:val="left" w:pos="215"/>
              </w:tabs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0,6 l</w:t>
            </w:r>
          </w:p>
        </w:tc>
        <w:tc>
          <w:tcPr>
            <w:tcW w:w="1276" w:type="dxa"/>
            <w:shd w:val="clear" w:color="auto" w:fill="auto"/>
          </w:tcPr>
          <w:p w14:paraId="796841C8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60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2FB09C74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  <w:tr w:rsidR="00DD4385" w:rsidRPr="007D26A1" w14:paraId="34238DD7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2978E8DC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zemiaky</w:t>
            </w:r>
          </w:p>
        </w:tc>
        <w:tc>
          <w:tcPr>
            <w:tcW w:w="2179" w:type="dxa"/>
            <w:shd w:val="clear" w:color="auto" w:fill="auto"/>
          </w:tcPr>
          <w:p w14:paraId="1E8A04A2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2FE083FC" w14:textId="77777777" w:rsidR="00DD4385" w:rsidRPr="007D26A1" w:rsidRDefault="00DD4385" w:rsidP="00005E37">
            <w:pPr>
              <w:tabs>
                <w:tab w:val="left" w:pos="215"/>
              </w:tabs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 xml:space="preserve">0,5 </w:t>
            </w:r>
            <w:r w:rsidR="001926D3" w:rsidRPr="007D26A1">
              <w:rPr>
                <w:sz w:val="24"/>
                <w:szCs w:val="24"/>
                <w:lang w:val="sk-SK"/>
              </w:rPr>
              <w:t xml:space="preserve">l </w:t>
            </w:r>
            <w:r w:rsidRPr="007D26A1">
              <w:rPr>
                <w:sz w:val="24"/>
                <w:szCs w:val="24"/>
                <w:lang w:val="sk-SK"/>
              </w:rPr>
              <w:t>+ 1 l</w:t>
            </w:r>
          </w:p>
        </w:tc>
        <w:tc>
          <w:tcPr>
            <w:tcW w:w="1276" w:type="dxa"/>
            <w:shd w:val="clear" w:color="auto" w:fill="auto"/>
          </w:tcPr>
          <w:p w14:paraId="533418D0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21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10A8BB3B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7D26A1" w14:paraId="7BF3E915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53054EEA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mrkva</w:t>
            </w:r>
          </w:p>
        </w:tc>
        <w:tc>
          <w:tcPr>
            <w:tcW w:w="2179" w:type="dxa"/>
            <w:shd w:val="clear" w:color="auto" w:fill="auto"/>
          </w:tcPr>
          <w:p w14:paraId="0DB150BC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6672FB16" w14:textId="77777777" w:rsidR="00DD4385" w:rsidRPr="007D26A1" w:rsidRDefault="00DD4385" w:rsidP="00005E37">
            <w:pPr>
              <w:tabs>
                <w:tab w:val="left" w:pos="238"/>
              </w:tabs>
              <w:ind w:left="360" w:hanging="360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0,5 l (3x)</w:t>
            </w:r>
          </w:p>
        </w:tc>
        <w:tc>
          <w:tcPr>
            <w:tcW w:w="1276" w:type="dxa"/>
            <w:shd w:val="clear" w:color="auto" w:fill="auto"/>
          </w:tcPr>
          <w:p w14:paraId="64175D12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30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6F5A72D3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7D26A1" w14:paraId="52B44128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5741C223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lastRenderedPageBreak/>
              <w:t>chmeľ</w:t>
            </w:r>
          </w:p>
          <w:p w14:paraId="10C1AE21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2179" w:type="dxa"/>
            <w:shd w:val="clear" w:color="auto" w:fill="auto"/>
          </w:tcPr>
          <w:p w14:paraId="7141F3AA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0A2DAC22" w14:textId="77777777" w:rsidR="00DD4385" w:rsidRPr="007D26A1" w:rsidRDefault="00DD4385" w:rsidP="00005E37">
            <w:pPr>
              <w:tabs>
                <w:tab w:val="left" w:pos="215"/>
              </w:tabs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0,4 l + 0,6 l + 0,6 l + 0,4 l</w:t>
            </w:r>
          </w:p>
        </w:tc>
        <w:tc>
          <w:tcPr>
            <w:tcW w:w="1276" w:type="dxa"/>
            <w:shd w:val="clear" w:color="auto" w:fill="auto"/>
          </w:tcPr>
          <w:p w14:paraId="15315312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28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204C8E4A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  <w:p w14:paraId="33FB81ED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  <w:tr w:rsidR="00DD4385" w:rsidRPr="007D26A1" w14:paraId="75BA1680" w14:textId="77777777" w:rsidTr="00005E37">
        <w:trPr>
          <w:jc w:val="center"/>
        </w:trPr>
        <w:tc>
          <w:tcPr>
            <w:tcW w:w="1896" w:type="dxa"/>
            <w:vMerge w:val="restart"/>
            <w:shd w:val="clear" w:color="auto" w:fill="auto"/>
          </w:tcPr>
          <w:p w14:paraId="68347020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rajčiak</w:t>
            </w:r>
          </w:p>
        </w:tc>
        <w:tc>
          <w:tcPr>
            <w:tcW w:w="2179" w:type="dxa"/>
            <w:vMerge w:val="restart"/>
            <w:shd w:val="clear" w:color="auto" w:fill="auto"/>
          </w:tcPr>
          <w:p w14:paraId="3EBE583D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274BE31E" w14:textId="5B9CB3B4" w:rsidR="00DD4385" w:rsidRPr="007D26A1" w:rsidRDefault="00DA5750" w:rsidP="00005E37">
            <w:pPr>
              <w:tabs>
                <w:tab w:val="left" w:pos="215"/>
              </w:tabs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1 </w:t>
            </w:r>
            <w:r w:rsidR="00DD4385" w:rsidRPr="007D26A1">
              <w:rPr>
                <w:sz w:val="24"/>
                <w:szCs w:val="24"/>
                <w:lang w:val="sk-SK"/>
              </w:rPr>
              <w:t>l</w:t>
            </w:r>
          </w:p>
        </w:tc>
        <w:tc>
          <w:tcPr>
            <w:tcW w:w="1276" w:type="dxa"/>
            <w:shd w:val="clear" w:color="auto" w:fill="auto"/>
          </w:tcPr>
          <w:p w14:paraId="2554D044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10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41C6766D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  <w:tr w:rsidR="00DD4385" w:rsidRPr="007D26A1" w14:paraId="361BBC56" w14:textId="77777777" w:rsidTr="00005E37">
        <w:trPr>
          <w:jc w:val="center"/>
        </w:trPr>
        <w:tc>
          <w:tcPr>
            <w:tcW w:w="1896" w:type="dxa"/>
            <w:vMerge/>
            <w:shd w:val="clear" w:color="auto" w:fill="auto"/>
          </w:tcPr>
          <w:p w14:paraId="7EFE23B5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2179" w:type="dxa"/>
            <w:vMerge/>
            <w:shd w:val="clear" w:color="auto" w:fill="auto"/>
          </w:tcPr>
          <w:p w14:paraId="76ACD6A7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shd w:val="clear" w:color="auto" w:fill="auto"/>
          </w:tcPr>
          <w:p w14:paraId="5FB3C744" w14:textId="77777777" w:rsidR="00DD4385" w:rsidRPr="007D26A1" w:rsidRDefault="00DD4385" w:rsidP="00005E37">
            <w:pPr>
              <w:tabs>
                <w:tab w:val="left" w:pos="215"/>
              </w:tabs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0,5 l (3x)</w:t>
            </w:r>
          </w:p>
        </w:tc>
        <w:tc>
          <w:tcPr>
            <w:tcW w:w="1276" w:type="dxa"/>
            <w:shd w:val="clear" w:color="auto" w:fill="auto"/>
          </w:tcPr>
          <w:p w14:paraId="0EF06CA0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10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3883DF56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7D26A1" w14:paraId="5A02265B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6114FDC4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paprika</w:t>
            </w:r>
          </w:p>
        </w:tc>
        <w:tc>
          <w:tcPr>
            <w:tcW w:w="2179" w:type="dxa"/>
            <w:shd w:val="clear" w:color="auto" w:fill="auto"/>
          </w:tcPr>
          <w:p w14:paraId="7D582FD3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3B2FB9DF" w14:textId="0F987DE2" w:rsidR="00DD4385" w:rsidRPr="007D26A1" w:rsidRDefault="00DA5750" w:rsidP="00005E37">
            <w:pPr>
              <w:tabs>
                <w:tab w:val="left" w:pos="215"/>
              </w:tabs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</w:t>
            </w:r>
            <w:r w:rsidR="00DD4385" w:rsidRPr="007D26A1">
              <w:rPr>
                <w:sz w:val="24"/>
                <w:szCs w:val="24"/>
                <w:lang w:val="sk-SK"/>
              </w:rPr>
              <w:t xml:space="preserve"> l</w:t>
            </w:r>
          </w:p>
        </w:tc>
        <w:tc>
          <w:tcPr>
            <w:tcW w:w="1276" w:type="dxa"/>
            <w:shd w:val="clear" w:color="auto" w:fill="auto"/>
          </w:tcPr>
          <w:p w14:paraId="30FA828B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10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156EE2DE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  <w:tr w:rsidR="00DD4385" w:rsidRPr="007D26A1" w14:paraId="3BD04ADB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1F864462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uhorka</w:t>
            </w:r>
          </w:p>
        </w:tc>
        <w:tc>
          <w:tcPr>
            <w:tcW w:w="2179" w:type="dxa"/>
            <w:shd w:val="clear" w:color="auto" w:fill="auto"/>
          </w:tcPr>
          <w:p w14:paraId="7CFA1679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213D2CF9" w14:textId="77777777" w:rsidR="00DD4385" w:rsidRPr="007D26A1" w:rsidRDefault="00DD4385" w:rsidP="00005E37">
            <w:pPr>
              <w:tabs>
                <w:tab w:val="left" w:pos="238"/>
              </w:tabs>
              <w:ind w:left="360" w:hanging="360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0,6 l (3x)</w:t>
            </w:r>
          </w:p>
        </w:tc>
        <w:tc>
          <w:tcPr>
            <w:tcW w:w="1276" w:type="dxa"/>
            <w:shd w:val="clear" w:color="auto" w:fill="auto"/>
          </w:tcPr>
          <w:p w14:paraId="42F3209A" w14:textId="2E42DDDC" w:rsidR="00DD4385" w:rsidRPr="007D26A1" w:rsidRDefault="00DD4385" w:rsidP="000361FD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3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</w:t>
            </w:r>
            <w:r w:rsidR="000361FD">
              <w:rPr>
                <w:sz w:val="24"/>
                <w:szCs w:val="24"/>
                <w:lang w:val="sk-SK"/>
              </w:rPr>
              <w:t>i</w:t>
            </w:r>
          </w:p>
        </w:tc>
        <w:tc>
          <w:tcPr>
            <w:tcW w:w="1984" w:type="dxa"/>
            <w:shd w:val="clear" w:color="auto" w:fill="auto"/>
          </w:tcPr>
          <w:p w14:paraId="04368D1D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7D26A1" w14:paraId="7A1DC195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40D48BAD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vinič</w:t>
            </w:r>
          </w:p>
        </w:tc>
        <w:tc>
          <w:tcPr>
            <w:tcW w:w="2179" w:type="dxa"/>
            <w:shd w:val="clear" w:color="auto" w:fill="auto"/>
          </w:tcPr>
          <w:p w14:paraId="34FF36B4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3DE25C7A" w14:textId="77777777" w:rsidR="00DD4385" w:rsidRPr="007D26A1" w:rsidRDefault="00DD4385" w:rsidP="00005E37">
            <w:pPr>
              <w:tabs>
                <w:tab w:val="left" w:pos="229"/>
              </w:tabs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1 l +1 l</w:t>
            </w:r>
          </w:p>
        </w:tc>
        <w:tc>
          <w:tcPr>
            <w:tcW w:w="1276" w:type="dxa"/>
            <w:shd w:val="clear" w:color="auto" w:fill="auto"/>
          </w:tcPr>
          <w:p w14:paraId="300279EE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14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6A0C6F7B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7D26A1" w14:paraId="0621158A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629873A7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jabloň</w:t>
            </w:r>
          </w:p>
        </w:tc>
        <w:tc>
          <w:tcPr>
            <w:tcW w:w="2179" w:type="dxa"/>
            <w:shd w:val="clear" w:color="auto" w:fill="auto"/>
          </w:tcPr>
          <w:p w14:paraId="0D99B7B2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5D28DBF6" w14:textId="77777777" w:rsidR="00DD4385" w:rsidRPr="007D26A1" w:rsidRDefault="00DD4385" w:rsidP="00005E37">
            <w:pPr>
              <w:tabs>
                <w:tab w:val="left" w:pos="238"/>
              </w:tabs>
              <w:ind w:left="360" w:hanging="360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0,6 l (3x)</w:t>
            </w:r>
          </w:p>
        </w:tc>
        <w:tc>
          <w:tcPr>
            <w:tcW w:w="1276" w:type="dxa"/>
            <w:shd w:val="clear" w:color="auto" w:fill="auto"/>
          </w:tcPr>
          <w:p w14:paraId="038B6455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7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1594BCF1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7D26A1" w14:paraId="412C7E7C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3E43F426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čerešňa</w:t>
            </w:r>
          </w:p>
        </w:tc>
        <w:tc>
          <w:tcPr>
            <w:tcW w:w="2179" w:type="dxa"/>
            <w:shd w:val="clear" w:color="auto" w:fill="auto"/>
          </w:tcPr>
          <w:p w14:paraId="4FFA254E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4A75F076" w14:textId="77777777" w:rsidR="00DD4385" w:rsidRPr="007D26A1" w:rsidRDefault="00DD4385" w:rsidP="00005E37">
            <w:pPr>
              <w:tabs>
                <w:tab w:val="left" w:pos="238"/>
              </w:tabs>
              <w:ind w:left="360" w:hanging="360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0,6 l (3x)</w:t>
            </w:r>
          </w:p>
        </w:tc>
        <w:tc>
          <w:tcPr>
            <w:tcW w:w="1276" w:type="dxa"/>
            <w:shd w:val="clear" w:color="auto" w:fill="auto"/>
          </w:tcPr>
          <w:p w14:paraId="2996B184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7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1524D5D8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7D26A1" w14:paraId="40C479AA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62FD2BAB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jahoda</w:t>
            </w:r>
          </w:p>
        </w:tc>
        <w:tc>
          <w:tcPr>
            <w:tcW w:w="2179" w:type="dxa"/>
            <w:shd w:val="clear" w:color="auto" w:fill="auto"/>
          </w:tcPr>
          <w:p w14:paraId="25812A0C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6736C98D" w14:textId="77777777" w:rsidR="00DD4385" w:rsidRPr="007D26A1" w:rsidRDefault="00DD4385" w:rsidP="00005E37">
            <w:pPr>
              <w:tabs>
                <w:tab w:val="left" w:pos="238"/>
              </w:tabs>
              <w:ind w:left="360" w:hanging="360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0,6 l (3x)</w:t>
            </w:r>
          </w:p>
        </w:tc>
        <w:tc>
          <w:tcPr>
            <w:tcW w:w="1276" w:type="dxa"/>
            <w:shd w:val="clear" w:color="auto" w:fill="auto"/>
          </w:tcPr>
          <w:p w14:paraId="3BDF1318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7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77EC56A2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7D26A1" w14:paraId="2779920B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4C7C4F7D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čierna ríbezľa</w:t>
            </w:r>
          </w:p>
        </w:tc>
        <w:tc>
          <w:tcPr>
            <w:tcW w:w="2179" w:type="dxa"/>
            <w:shd w:val="clear" w:color="auto" w:fill="auto"/>
          </w:tcPr>
          <w:p w14:paraId="58025B5B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6D778FF1" w14:textId="77777777" w:rsidR="00DD4385" w:rsidRPr="007D26A1" w:rsidRDefault="00DD4385" w:rsidP="00005E37">
            <w:pPr>
              <w:tabs>
                <w:tab w:val="left" w:pos="238"/>
              </w:tabs>
              <w:ind w:left="360" w:hanging="360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0,6 l (2x)</w:t>
            </w:r>
          </w:p>
        </w:tc>
        <w:tc>
          <w:tcPr>
            <w:tcW w:w="1276" w:type="dxa"/>
            <w:shd w:val="clear" w:color="auto" w:fill="auto"/>
          </w:tcPr>
          <w:p w14:paraId="1EDA013F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7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2C6E888F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7D26A1" w14:paraId="52531565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7DE47D65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malina</w:t>
            </w:r>
          </w:p>
        </w:tc>
        <w:tc>
          <w:tcPr>
            <w:tcW w:w="2179" w:type="dxa"/>
            <w:shd w:val="clear" w:color="auto" w:fill="auto"/>
          </w:tcPr>
          <w:p w14:paraId="41AB7DE2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6B091A0B" w14:textId="77777777" w:rsidR="00DD4385" w:rsidRPr="007D26A1" w:rsidRDefault="00DD4385" w:rsidP="00005E37">
            <w:pPr>
              <w:tabs>
                <w:tab w:val="left" w:pos="238"/>
              </w:tabs>
              <w:ind w:left="360" w:hanging="360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0,6 l (3x)</w:t>
            </w:r>
          </w:p>
        </w:tc>
        <w:tc>
          <w:tcPr>
            <w:tcW w:w="1276" w:type="dxa"/>
            <w:shd w:val="clear" w:color="auto" w:fill="auto"/>
          </w:tcPr>
          <w:p w14:paraId="57391B1F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7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44D2494E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7D26A1" w14:paraId="5E045FB7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58689849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klinčeky</w:t>
            </w:r>
          </w:p>
          <w:p w14:paraId="3FA70522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2179" w:type="dxa"/>
            <w:shd w:val="clear" w:color="auto" w:fill="auto"/>
          </w:tcPr>
          <w:p w14:paraId="057CB050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 xml:space="preserve">stimulácia zakoreňovania </w:t>
            </w:r>
          </w:p>
        </w:tc>
        <w:tc>
          <w:tcPr>
            <w:tcW w:w="2410" w:type="dxa"/>
            <w:shd w:val="clear" w:color="auto" w:fill="auto"/>
          </w:tcPr>
          <w:p w14:paraId="1B84A111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0,33 %</w:t>
            </w:r>
          </w:p>
        </w:tc>
        <w:tc>
          <w:tcPr>
            <w:tcW w:w="1276" w:type="dxa"/>
            <w:shd w:val="clear" w:color="auto" w:fill="auto"/>
          </w:tcPr>
          <w:p w14:paraId="4A23BEE6" w14:textId="54B95F04" w:rsidR="00DD4385" w:rsidRPr="007D26A1" w:rsidRDefault="00DD4385" w:rsidP="000361FD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3</w:t>
            </w:r>
            <w:r w:rsidR="001D281A" w:rsidRPr="007D26A1">
              <w:rPr>
                <w:sz w:val="24"/>
                <w:szCs w:val="24"/>
                <w:lang w:val="sk-SK"/>
              </w:rPr>
              <w:t xml:space="preserve"> dn</w:t>
            </w:r>
            <w:r w:rsidR="000361FD">
              <w:rPr>
                <w:sz w:val="24"/>
                <w:szCs w:val="24"/>
                <w:lang w:val="sk-SK"/>
              </w:rPr>
              <w:t>i</w:t>
            </w:r>
          </w:p>
        </w:tc>
        <w:tc>
          <w:tcPr>
            <w:tcW w:w="1984" w:type="dxa"/>
            <w:shd w:val="clear" w:color="auto" w:fill="auto"/>
          </w:tcPr>
          <w:p w14:paraId="585F6075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  <w:tr w:rsidR="00DD4385" w:rsidRPr="007D26A1" w14:paraId="14C9503A" w14:textId="77777777" w:rsidTr="00005E37">
        <w:trPr>
          <w:jc w:val="center"/>
        </w:trPr>
        <w:tc>
          <w:tcPr>
            <w:tcW w:w="1896" w:type="dxa"/>
          </w:tcPr>
          <w:p w14:paraId="68D8C8F1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semená kvetín</w:t>
            </w:r>
          </w:p>
          <w:p w14:paraId="5FA1C11B" w14:textId="77777777" w:rsidR="00DD4385" w:rsidRPr="00A307DC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307DC">
              <w:rPr>
                <w:b/>
                <w:bCs/>
                <w:sz w:val="24"/>
                <w:szCs w:val="24"/>
                <w:lang w:val="sk-SK"/>
              </w:rPr>
              <w:t>a zeleniny</w:t>
            </w:r>
          </w:p>
        </w:tc>
        <w:tc>
          <w:tcPr>
            <w:tcW w:w="2179" w:type="dxa"/>
          </w:tcPr>
          <w:p w14:paraId="5B7A16CD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 xml:space="preserve">stimulácia klíčenia </w:t>
            </w:r>
          </w:p>
        </w:tc>
        <w:tc>
          <w:tcPr>
            <w:tcW w:w="2410" w:type="dxa"/>
          </w:tcPr>
          <w:p w14:paraId="75C9A92F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0,025 - 0,05 %</w:t>
            </w:r>
          </w:p>
        </w:tc>
        <w:tc>
          <w:tcPr>
            <w:tcW w:w="1276" w:type="dxa"/>
          </w:tcPr>
          <w:p w14:paraId="546C73CC" w14:textId="5D91D783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3</w:t>
            </w:r>
            <w:r w:rsidR="000361FD">
              <w:rPr>
                <w:sz w:val="24"/>
                <w:szCs w:val="24"/>
                <w:lang w:val="sk-SK"/>
              </w:rPr>
              <w:t xml:space="preserve"> dni</w:t>
            </w:r>
          </w:p>
        </w:tc>
        <w:tc>
          <w:tcPr>
            <w:tcW w:w="1984" w:type="dxa"/>
          </w:tcPr>
          <w:p w14:paraId="5FA33F89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</w:tbl>
    <w:p w14:paraId="0A17724D" w14:textId="77777777" w:rsidR="00DD4385" w:rsidRPr="007D26A1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4088B469" w14:textId="77777777" w:rsidR="001D281A" w:rsidRPr="007D26A1" w:rsidRDefault="001D281A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sz w:val="24"/>
          <w:szCs w:val="24"/>
          <w:lang w:val="sk-SK"/>
        </w:rPr>
        <w:t>POKYNY PRE APLIKÁCIU</w:t>
      </w:r>
      <w:r w:rsidRPr="007D26A1">
        <w:rPr>
          <w:sz w:val="24"/>
          <w:szCs w:val="24"/>
          <w:lang w:val="sk-SK"/>
        </w:rPr>
        <w:t xml:space="preserve"> </w:t>
      </w:r>
    </w:p>
    <w:p w14:paraId="577E0213" w14:textId="57CAD595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>ATONIK</w:t>
      </w:r>
      <w:r w:rsidRPr="007D26A1">
        <w:rPr>
          <w:sz w:val="24"/>
          <w:szCs w:val="24"/>
          <w:vertAlign w:val="superscript"/>
          <w:lang w:val="sk-SK"/>
        </w:rPr>
        <w:sym w:font="Symbol" w:char="F0E2"/>
      </w:r>
      <w:r w:rsidR="00DA5750">
        <w:rPr>
          <w:sz w:val="24"/>
          <w:szCs w:val="24"/>
          <w:lang w:val="sk-SK"/>
        </w:rPr>
        <w:t xml:space="preserve"> ovplyvňuje rast a vývoj </w:t>
      </w:r>
      <w:r w:rsidRPr="007D26A1">
        <w:rPr>
          <w:sz w:val="24"/>
          <w:szCs w:val="24"/>
          <w:lang w:val="sk-SK"/>
        </w:rPr>
        <w:t>rastlín, semien. Zvyšuje úrodu, potravinársku a pekárenskú kvalitu.</w:t>
      </w:r>
    </w:p>
    <w:p w14:paraId="18227C41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>Používa sa v nasledovných dávkach:</w:t>
      </w:r>
    </w:p>
    <w:p w14:paraId="7E058BEC" w14:textId="77777777" w:rsidR="00DD4385" w:rsidRPr="007D26A1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35D5D36C" w14:textId="77777777" w:rsidR="00DD4385" w:rsidRPr="007D26A1" w:rsidRDefault="001D281A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Pšenica</w:t>
      </w:r>
      <w:r w:rsidR="00DD4385" w:rsidRPr="007D26A1">
        <w:rPr>
          <w:sz w:val="24"/>
          <w:szCs w:val="24"/>
          <w:lang w:val="sk-SK"/>
        </w:rPr>
        <w:t xml:space="preserve"> - stimulácia úrody</w:t>
      </w:r>
    </w:p>
    <w:p w14:paraId="671CA548" w14:textId="1B7090C5" w:rsidR="00DD4385" w:rsidRPr="007D26A1" w:rsidRDefault="00DD4385" w:rsidP="00DD4385">
      <w:pPr>
        <w:jc w:val="both"/>
        <w:rPr>
          <w:i/>
          <w:iCs/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1.aplikácia</w:t>
      </w:r>
      <w:r w:rsidRPr="007D26A1">
        <w:rPr>
          <w:b/>
          <w:sz w:val="24"/>
          <w:lang w:val="sk-SK"/>
        </w:rPr>
        <w:t xml:space="preserve">: </w:t>
      </w:r>
      <w:r w:rsidRPr="007D26A1">
        <w:rPr>
          <w:sz w:val="24"/>
          <w:szCs w:val="24"/>
          <w:lang w:val="sk-SK"/>
        </w:rPr>
        <w:t>V štádiu odnožovania (BBCH 21-29).</w:t>
      </w:r>
    </w:p>
    <w:p w14:paraId="50FDAD32" w14:textId="0AD3000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2.aplikácia</w:t>
      </w:r>
      <w:r w:rsidRPr="007D26A1">
        <w:rPr>
          <w:b/>
          <w:bCs/>
          <w:sz w:val="24"/>
          <w:szCs w:val="24"/>
          <w:lang w:val="sk-SK"/>
        </w:rPr>
        <w:t>:</w:t>
      </w:r>
      <w:r w:rsidRPr="007D26A1">
        <w:rPr>
          <w:sz w:val="24"/>
          <w:szCs w:val="24"/>
          <w:lang w:val="sk-SK"/>
        </w:rPr>
        <w:t xml:space="preserve"> V štádiu BBCH 31 (1. kolienko minimálne 1 cm nad </w:t>
      </w:r>
      <w:proofErr w:type="spellStart"/>
      <w:r w:rsidRPr="007D26A1">
        <w:rPr>
          <w:sz w:val="24"/>
          <w:szCs w:val="24"/>
          <w:lang w:val="sk-SK"/>
        </w:rPr>
        <w:t>odnožovacím</w:t>
      </w:r>
      <w:proofErr w:type="spellEnd"/>
      <w:r w:rsidRPr="007D26A1">
        <w:rPr>
          <w:sz w:val="24"/>
          <w:szCs w:val="24"/>
          <w:lang w:val="sk-SK"/>
        </w:rPr>
        <w:t xml:space="preserve"> uzlom). Možno aplikovať aj ako TM s kvapalným </w:t>
      </w:r>
      <w:r w:rsidR="00DA5750">
        <w:rPr>
          <w:sz w:val="24"/>
          <w:szCs w:val="24"/>
          <w:lang w:val="sk-SK"/>
        </w:rPr>
        <w:t xml:space="preserve">hnojivom v období produkčného </w:t>
      </w:r>
      <w:proofErr w:type="spellStart"/>
      <w:r w:rsidRPr="007D26A1">
        <w:rPr>
          <w:sz w:val="24"/>
          <w:szCs w:val="24"/>
          <w:lang w:val="sk-SK"/>
        </w:rPr>
        <w:t>prihnojovania</w:t>
      </w:r>
      <w:proofErr w:type="spellEnd"/>
      <w:r w:rsidRPr="007D26A1">
        <w:rPr>
          <w:sz w:val="24"/>
          <w:szCs w:val="24"/>
          <w:lang w:val="sk-SK"/>
        </w:rPr>
        <w:t xml:space="preserve">. </w:t>
      </w:r>
    </w:p>
    <w:p w14:paraId="2EEA428A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 xml:space="preserve">Interval medzi aplikáciami 10 dní. </w:t>
      </w:r>
      <w:r w:rsidR="00930C7A" w:rsidRPr="007D26A1">
        <w:rPr>
          <w:sz w:val="24"/>
          <w:szCs w:val="24"/>
          <w:lang w:val="sk-SK"/>
        </w:rPr>
        <w:t xml:space="preserve">Dávka vody 300 </w:t>
      </w:r>
      <w:r w:rsidR="007D26A1">
        <w:rPr>
          <w:sz w:val="24"/>
          <w:szCs w:val="24"/>
          <w:lang w:val="sk-SK"/>
        </w:rPr>
        <w:t>l</w:t>
      </w:r>
      <w:r w:rsidR="00930C7A" w:rsidRPr="007D26A1">
        <w:rPr>
          <w:sz w:val="24"/>
          <w:szCs w:val="24"/>
          <w:lang w:val="sk-SK"/>
        </w:rPr>
        <w:t>/ha.</w:t>
      </w:r>
    </w:p>
    <w:p w14:paraId="6C0766C5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</w:p>
    <w:p w14:paraId="72FE8E12" w14:textId="77777777" w:rsidR="00DD4385" w:rsidRPr="007D26A1" w:rsidRDefault="001D281A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Jačmeň jarný</w:t>
      </w:r>
      <w:r w:rsidR="00DD4385" w:rsidRPr="007D26A1">
        <w:rPr>
          <w:sz w:val="24"/>
          <w:szCs w:val="24"/>
          <w:lang w:val="sk-SK"/>
        </w:rPr>
        <w:t xml:space="preserve"> - stimulácia úrody</w:t>
      </w:r>
    </w:p>
    <w:p w14:paraId="2A9D4825" w14:textId="3EC4822C" w:rsidR="00DD4385" w:rsidRPr="007D26A1" w:rsidRDefault="00DD4385" w:rsidP="00DD4385">
      <w:pPr>
        <w:jc w:val="both"/>
        <w:rPr>
          <w:i/>
          <w:iCs/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1.aplikácia</w:t>
      </w:r>
      <w:r w:rsidR="00DA5750">
        <w:rPr>
          <w:sz w:val="24"/>
          <w:szCs w:val="24"/>
          <w:lang w:val="sk-SK"/>
        </w:rPr>
        <w:t xml:space="preserve">: </w:t>
      </w:r>
      <w:r w:rsidRPr="007D26A1">
        <w:rPr>
          <w:sz w:val="24"/>
          <w:szCs w:val="24"/>
          <w:lang w:val="sk-SK"/>
        </w:rPr>
        <w:t>V štádiu odnožovania (BBCH 21-29).</w:t>
      </w:r>
    </w:p>
    <w:p w14:paraId="6EE573CD" w14:textId="06B41F7A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2.aplikácia</w:t>
      </w:r>
      <w:r w:rsidRPr="007D26A1">
        <w:rPr>
          <w:b/>
          <w:bCs/>
          <w:sz w:val="24"/>
          <w:szCs w:val="24"/>
          <w:lang w:val="sk-SK"/>
        </w:rPr>
        <w:t>:</w:t>
      </w:r>
      <w:r w:rsidRPr="007D26A1">
        <w:rPr>
          <w:sz w:val="24"/>
          <w:szCs w:val="24"/>
          <w:lang w:val="sk-SK"/>
        </w:rPr>
        <w:t xml:space="preserve"> V štádiu BBCH 31 (1. kolienko minimálne 1 cm nad </w:t>
      </w:r>
      <w:proofErr w:type="spellStart"/>
      <w:r w:rsidRPr="007D26A1">
        <w:rPr>
          <w:sz w:val="24"/>
          <w:szCs w:val="24"/>
          <w:lang w:val="sk-SK"/>
        </w:rPr>
        <w:t>odnožovacím</w:t>
      </w:r>
      <w:proofErr w:type="spellEnd"/>
      <w:r w:rsidRPr="007D26A1">
        <w:rPr>
          <w:sz w:val="24"/>
          <w:szCs w:val="24"/>
          <w:lang w:val="sk-SK"/>
        </w:rPr>
        <w:t xml:space="preserve"> uzlom). Možno aplikovať aj ako TM s kvapalným </w:t>
      </w:r>
      <w:r w:rsidR="00DA5750">
        <w:rPr>
          <w:sz w:val="24"/>
          <w:szCs w:val="24"/>
          <w:lang w:val="sk-SK"/>
        </w:rPr>
        <w:t xml:space="preserve">hnojivom v období produkčného </w:t>
      </w:r>
      <w:proofErr w:type="spellStart"/>
      <w:r w:rsidR="00DA5750">
        <w:rPr>
          <w:sz w:val="24"/>
          <w:szCs w:val="24"/>
          <w:lang w:val="sk-SK"/>
        </w:rPr>
        <w:t>prihnojovania</w:t>
      </w:r>
      <w:proofErr w:type="spellEnd"/>
      <w:r w:rsidR="00DA5750">
        <w:rPr>
          <w:sz w:val="24"/>
          <w:szCs w:val="24"/>
          <w:lang w:val="sk-SK"/>
        </w:rPr>
        <w:t>.</w:t>
      </w:r>
    </w:p>
    <w:p w14:paraId="739880CC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 xml:space="preserve">Interval medzi aplikáciami 10 dní. </w:t>
      </w:r>
      <w:r w:rsidR="00930C7A" w:rsidRPr="007D26A1">
        <w:rPr>
          <w:sz w:val="24"/>
          <w:szCs w:val="24"/>
          <w:lang w:val="sk-SK"/>
        </w:rPr>
        <w:t xml:space="preserve">Dávka vody 300 </w:t>
      </w:r>
      <w:r w:rsidR="007D26A1">
        <w:rPr>
          <w:sz w:val="24"/>
          <w:szCs w:val="24"/>
          <w:lang w:val="sk-SK"/>
        </w:rPr>
        <w:t>l</w:t>
      </w:r>
      <w:r w:rsidR="00930C7A" w:rsidRPr="007D26A1">
        <w:rPr>
          <w:sz w:val="24"/>
          <w:szCs w:val="24"/>
          <w:lang w:val="sk-SK"/>
        </w:rPr>
        <w:t>/ha.</w:t>
      </w:r>
    </w:p>
    <w:p w14:paraId="3C91FFBB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</w:p>
    <w:p w14:paraId="480C78E2" w14:textId="77777777" w:rsidR="00DD4385" w:rsidRPr="007D26A1" w:rsidRDefault="001D281A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Cukrová repa</w:t>
      </w:r>
      <w:r w:rsidR="00DD4385" w:rsidRPr="007D26A1">
        <w:rPr>
          <w:sz w:val="24"/>
          <w:szCs w:val="24"/>
          <w:lang w:val="sk-SK"/>
        </w:rPr>
        <w:t xml:space="preserve"> - stimulácia úrody</w:t>
      </w:r>
    </w:p>
    <w:p w14:paraId="218648AD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>ATONIK</w:t>
      </w:r>
      <w:r w:rsidRPr="007D26A1">
        <w:rPr>
          <w:sz w:val="24"/>
          <w:szCs w:val="24"/>
          <w:vertAlign w:val="superscript"/>
          <w:lang w:val="sk-SK"/>
        </w:rPr>
        <w:sym w:font="Symbol" w:char="F0E2"/>
      </w:r>
      <w:r w:rsidRPr="007D26A1">
        <w:rPr>
          <w:sz w:val="24"/>
          <w:szCs w:val="24"/>
          <w:lang w:val="sk-SK"/>
        </w:rPr>
        <w:t xml:space="preserve"> ovplyvňuje rast a vývoj rastliny, zvyšuje úrodu, pozitívne vplýva na </w:t>
      </w:r>
      <w:proofErr w:type="spellStart"/>
      <w:r w:rsidRPr="007D26A1">
        <w:rPr>
          <w:sz w:val="24"/>
          <w:szCs w:val="24"/>
          <w:lang w:val="sk-SK"/>
        </w:rPr>
        <w:t>digesciu</w:t>
      </w:r>
      <w:proofErr w:type="spellEnd"/>
      <w:r w:rsidRPr="007D26A1">
        <w:rPr>
          <w:sz w:val="24"/>
          <w:szCs w:val="24"/>
          <w:lang w:val="sk-SK"/>
        </w:rPr>
        <w:t xml:space="preserve"> a zvyšuje výťažnosť polarizačného cukru.</w:t>
      </w:r>
    </w:p>
    <w:p w14:paraId="379ECEC5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>Delená aplikácia formou postreku na list:</w:t>
      </w:r>
    </w:p>
    <w:p w14:paraId="626F1EB3" w14:textId="77777777" w:rsidR="00DD4385" w:rsidRPr="007D26A1" w:rsidRDefault="00DD4385" w:rsidP="00DD4385">
      <w:pPr>
        <w:ind w:left="1428" w:hanging="1428"/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1.aplikácia</w:t>
      </w:r>
      <w:r w:rsidRPr="007D26A1">
        <w:rPr>
          <w:i/>
          <w:iCs/>
          <w:sz w:val="24"/>
          <w:szCs w:val="24"/>
          <w:lang w:val="sk-SK"/>
        </w:rPr>
        <w:t>:</w:t>
      </w:r>
      <w:r w:rsidRPr="007D26A1">
        <w:rPr>
          <w:sz w:val="24"/>
          <w:szCs w:val="24"/>
          <w:lang w:val="sk-SK"/>
        </w:rPr>
        <w:tab/>
        <w:t>v rastovej fáze 1 páru pravých listov v dávke 0,25 l</w:t>
      </w:r>
      <w:r w:rsidR="001926D3" w:rsidRPr="007D26A1">
        <w:rPr>
          <w:sz w:val="24"/>
          <w:szCs w:val="24"/>
          <w:lang w:val="sk-SK"/>
        </w:rPr>
        <w:t>/ha</w:t>
      </w:r>
      <w:r w:rsidRPr="007D26A1">
        <w:rPr>
          <w:sz w:val="24"/>
          <w:szCs w:val="24"/>
          <w:lang w:val="sk-SK"/>
        </w:rPr>
        <w:t xml:space="preserve"> prípravku.</w:t>
      </w:r>
    </w:p>
    <w:p w14:paraId="5BF9AFA3" w14:textId="77777777" w:rsidR="00DD4385" w:rsidRPr="007D26A1" w:rsidRDefault="00DD4385" w:rsidP="00DD4385">
      <w:pPr>
        <w:ind w:left="1418" w:hanging="1418"/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2.aplikácia</w:t>
      </w:r>
      <w:r w:rsidRPr="007D26A1">
        <w:rPr>
          <w:i/>
          <w:iCs/>
          <w:sz w:val="24"/>
          <w:szCs w:val="24"/>
          <w:lang w:val="sk-SK"/>
        </w:rPr>
        <w:t>:</w:t>
      </w:r>
      <w:r w:rsidRPr="007D26A1">
        <w:rPr>
          <w:i/>
          <w:iCs/>
          <w:sz w:val="24"/>
          <w:szCs w:val="24"/>
          <w:lang w:val="sk-SK"/>
        </w:rPr>
        <w:tab/>
      </w:r>
      <w:r w:rsidRPr="007D26A1">
        <w:rPr>
          <w:sz w:val="24"/>
          <w:szCs w:val="24"/>
          <w:lang w:val="sk-SK"/>
        </w:rPr>
        <w:t>v rastovej fáze 3-4 párov pravých listov v dávke 0,6 l</w:t>
      </w:r>
      <w:r w:rsidR="001926D3" w:rsidRPr="007D26A1">
        <w:rPr>
          <w:sz w:val="24"/>
          <w:szCs w:val="24"/>
          <w:lang w:val="sk-SK"/>
        </w:rPr>
        <w:t>/ha</w:t>
      </w:r>
      <w:r w:rsidRPr="007D26A1">
        <w:rPr>
          <w:sz w:val="24"/>
          <w:szCs w:val="24"/>
          <w:lang w:val="sk-SK"/>
        </w:rPr>
        <w:t xml:space="preserve"> prípravku.</w:t>
      </w:r>
    </w:p>
    <w:p w14:paraId="14D3EEA9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 xml:space="preserve">Interval medzi aplikáciami 10 dní. </w:t>
      </w:r>
      <w:r w:rsidR="001926D3" w:rsidRPr="007D26A1">
        <w:rPr>
          <w:sz w:val="24"/>
          <w:szCs w:val="24"/>
          <w:lang w:val="sk-SK"/>
        </w:rPr>
        <w:t xml:space="preserve">Dávka vody 600 </w:t>
      </w:r>
      <w:r w:rsidR="007D26A1">
        <w:rPr>
          <w:sz w:val="24"/>
          <w:szCs w:val="24"/>
          <w:lang w:val="sk-SK"/>
        </w:rPr>
        <w:t>l</w:t>
      </w:r>
      <w:r w:rsidR="001926D3" w:rsidRPr="007D26A1">
        <w:rPr>
          <w:sz w:val="24"/>
          <w:szCs w:val="24"/>
          <w:lang w:val="sk-SK"/>
        </w:rPr>
        <w:t>/ha.</w:t>
      </w:r>
    </w:p>
    <w:p w14:paraId="21779932" w14:textId="77777777" w:rsidR="00DD4385" w:rsidRPr="007D26A1" w:rsidRDefault="00DD4385" w:rsidP="00DD4385">
      <w:pPr>
        <w:ind w:left="1418" w:hanging="1418"/>
        <w:jc w:val="both"/>
        <w:rPr>
          <w:sz w:val="24"/>
          <w:szCs w:val="24"/>
          <w:lang w:val="sk-SK"/>
        </w:rPr>
      </w:pPr>
    </w:p>
    <w:p w14:paraId="043CD7CD" w14:textId="77777777" w:rsidR="00DD4385" w:rsidRPr="007D26A1" w:rsidRDefault="001D281A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Repka ozimná</w:t>
      </w:r>
      <w:r w:rsidR="00DD4385" w:rsidRPr="007D26A1">
        <w:rPr>
          <w:b/>
          <w:bCs/>
          <w:sz w:val="24"/>
          <w:szCs w:val="24"/>
          <w:lang w:val="sk-SK"/>
        </w:rPr>
        <w:t xml:space="preserve">, </w:t>
      </w:r>
      <w:r w:rsidR="007D26A1">
        <w:rPr>
          <w:b/>
          <w:bCs/>
          <w:sz w:val="24"/>
          <w:szCs w:val="24"/>
          <w:lang w:val="sk-SK"/>
        </w:rPr>
        <w:t>r</w:t>
      </w:r>
      <w:r w:rsidRPr="007D26A1">
        <w:rPr>
          <w:b/>
          <w:bCs/>
          <w:sz w:val="24"/>
          <w:szCs w:val="24"/>
          <w:lang w:val="sk-SK"/>
        </w:rPr>
        <w:t>epka jarná</w:t>
      </w:r>
      <w:r w:rsidR="00DD4385" w:rsidRPr="007D26A1">
        <w:rPr>
          <w:sz w:val="24"/>
          <w:szCs w:val="24"/>
          <w:lang w:val="sk-SK"/>
        </w:rPr>
        <w:t xml:space="preserve"> - stimulácia úrody</w:t>
      </w:r>
    </w:p>
    <w:p w14:paraId="2D2F95A3" w14:textId="542BB752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>ATONIK</w:t>
      </w:r>
      <w:r w:rsidRPr="007D26A1">
        <w:rPr>
          <w:sz w:val="24"/>
          <w:szCs w:val="24"/>
          <w:vertAlign w:val="superscript"/>
          <w:lang w:val="sk-SK"/>
        </w:rPr>
        <w:sym w:font="Symbol" w:char="F0E2"/>
      </w:r>
      <w:r w:rsidR="00AA1C49">
        <w:rPr>
          <w:sz w:val="24"/>
          <w:szCs w:val="24"/>
          <w:lang w:val="sk-SK"/>
        </w:rPr>
        <w:t xml:space="preserve"> ovplyvňuje </w:t>
      </w:r>
      <w:r w:rsidR="00DA5750">
        <w:rPr>
          <w:sz w:val="24"/>
          <w:szCs w:val="24"/>
          <w:lang w:val="sk-SK"/>
        </w:rPr>
        <w:t xml:space="preserve">rast a vývoj rastlín, semien a </w:t>
      </w:r>
      <w:r w:rsidRPr="007D26A1">
        <w:rPr>
          <w:sz w:val="24"/>
          <w:szCs w:val="24"/>
          <w:lang w:val="sk-SK"/>
        </w:rPr>
        <w:t>ich kvalitu (obsah oleja). Používa sa v nasledovných dávkach:</w:t>
      </w:r>
    </w:p>
    <w:p w14:paraId="158C509B" w14:textId="179D45A8" w:rsidR="00DD4385" w:rsidRPr="007D26A1" w:rsidRDefault="00DD4385" w:rsidP="00DD4385">
      <w:pPr>
        <w:jc w:val="both"/>
        <w:rPr>
          <w:i/>
          <w:iCs/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1. aplikácia:</w:t>
      </w:r>
      <w:r w:rsidRPr="007D26A1">
        <w:rPr>
          <w:sz w:val="24"/>
          <w:szCs w:val="24"/>
          <w:lang w:val="sk-SK"/>
        </w:rPr>
        <w:tab/>
        <w:t xml:space="preserve">počas </w:t>
      </w:r>
      <w:r w:rsidR="00DA5750">
        <w:rPr>
          <w:sz w:val="24"/>
          <w:szCs w:val="24"/>
          <w:lang w:val="sk-SK"/>
        </w:rPr>
        <w:t xml:space="preserve">tvorby kvetných pukov v štádiu </w:t>
      </w:r>
      <w:r w:rsidRPr="007D26A1">
        <w:rPr>
          <w:sz w:val="24"/>
          <w:szCs w:val="24"/>
          <w:lang w:val="sk-SK"/>
        </w:rPr>
        <w:t>BBCH 50-57 (Predlžovanie vrcholového kveten</w:t>
      </w:r>
      <w:r w:rsidR="00DA5750">
        <w:rPr>
          <w:sz w:val="24"/>
          <w:szCs w:val="24"/>
          <w:lang w:val="sk-SK"/>
        </w:rPr>
        <w:t xml:space="preserve">stva) formou postreku na list. </w:t>
      </w:r>
      <w:r w:rsidRPr="007D26A1">
        <w:rPr>
          <w:sz w:val="24"/>
          <w:szCs w:val="24"/>
          <w:lang w:val="sk-SK"/>
        </w:rPr>
        <w:t>Odporúčaná dávka prípravku 0,6 l</w:t>
      </w:r>
      <w:r w:rsidR="001926D3" w:rsidRPr="007D26A1">
        <w:rPr>
          <w:sz w:val="24"/>
          <w:szCs w:val="24"/>
          <w:lang w:val="sk-SK"/>
        </w:rPr>
        <w:t>/ha</w:t>
      </w:r>
      <w:r w:rsidRPr="007D26A1">
        <w:rPr>
          <w:sz w:val="24"/>
          <w:szCs w:val="24"/>
          <w:lang w:val="sk-SK"/>
        </w:rPr>
        <w:t xml:space="preserve">. </w:t>
      </w:r>
    </w:p>
    <w:p w14:paraId="42FCFB3D" w14:textId="55E3FFBA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lastRenderedPageBreak/>
        <w:t>2. aplikácia</w:t>
      </w:r>
      <w:r w:rsidRPr="007D26A1">
        <w:rPr>
          <w:i/>
          <w:iCs/>
          <w:sz w:val="24"/>
          <w:szCs w:val="24"/>
          <w:lang w:val="sk-SK"/>
        </w:rPr>
        <w:t>:</w:t>
      </w:r>
      <w:r w:rsidR="00DA5750">
        <w:rPr>
          <w:sz w:val="24"/>
          <w:szCs w:val="24"/>
          <w:lang w:val="sk-SK"/>
        </w:rPr>
        <w:tab/>
        <w:t xml:space="preserve">V štádiu </w:t>
      </w:r>
      <w:r w:rsidR="006242D8">
        <w:rPr>
          <w:sz w:val="24"/>
          <w:szCs w:val="24"/>
          <w:lang w:val="sk-SK"/>
        </w:rPr>
        <w:t xml:space="preserve">BBCH 60 (začiatok </w:t>
      </w:r>
      <w:r w:rsidRPr="007D26A1">
        <w:rPr>
          <w:sz w:val="24"/>
          <w:szCs w:val="24"/>
          <w:lang w:val="sk-SK"/>
        </w:rPr>
        <w:t>kvitnutia) formou postreku na list. Odporúčaná dávka prípravku 0,6 l</w:t>
      </w:r>
      <w:r w:rsidR="001926D3" w:rsidRPr="007D26A1">
        <w:rPr>
          <w:sz w:val="24"/>
          <w:szCs w:val="24"/>
          <w:lang w:val="sk-SK"/>
        </w:rPr>
        <w:t>/ha</w:t>
      </w:r>
      <w:r w:rsidRPr="007D26A1">
        <w:rPr>
          <w:sz w:val="24"/>
          <w:szCs w:val="24"/>
          <w:lang w:val="sk-SK"/>
        </w:rPr>
        <w:t xml:space="preserve"> .</w:t>
      </w:r>
    </w:p>
    <w:p w14:paraId="7E3F1E16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 xml:space="preserve">Interval medzi aplikáciami 10 dní. </w:t>
      </w:r>
      <w:r w:rsidR="001926D3" w:rsidRPr="007D26A1">
        <w:rPr>
          <w:sz w:val="24"/>
          <w:szCs w:val="24"/>
          <w:lang w:val="sk-SK"/>
        </w:rPr>
        <w:t>Dávka vody 300-500 l/ha.</w:t>
      </w:r>
    </w:p>
    <w:p w14:paraId="56722468" w14:textId="77777777" w:rsidR="00DD4385" w:rsidRPr="007D26A1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73EB91B4" w14:textId="77777777" w:rsidR="00DD4385" w:rsidRPr="007D26A1" w:rsidRDefault="001D281A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Slnečnica</w:t>
      </w:r>
      <w:r w:rsidR="00DD4385" w:rsidRPr="007D26A1">
        <w:rPr>
          <w:sz w:val="24"/>
          <w:szCs w:val="24"/>
          <w:lang w:val="sk-SK"/>
        </w:rPr>
        <w:t xml:space="preserve"> - stimulácia úrody</w:t>
      </w:r>
    </w:p>
    <w:p w14:paraId="2F41A41F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1. aplikácia</w:t>
      </w:r>
      <w:r w:rsidRPr="007D26A1">
        <w:rPr>
          <w:sz w:val="24"/>
          <w:szCs w:val="24"/>
          <w:lang w:val="sk-SK"/>
        </w:rPr>
        <w:t xml:space="preserve"> - V štádiu BBCH 51 (úbor už viditeľný v mladých listoch) formou postreku na list. Odporúčaná dávka prípravku 1,0 l</w:t>
      </w:r>
      <w:r w:rsidR="001926D3" w:rsidRPr="007D26A1">
        <w:rPr>
          <w:sz w:val="24"/>
          <w:szCs w:val="24"/>
          <w:lang w:val="sk-SK"/>
        </w:rPr>
        <w:t>/ha</w:t>
      </w:r>
      <w:r w:rsidRPr="007D26A1">
        <w:rPr>
          <w:sz w:val="24"/>
          <w:szCs w:val="24"/>
          <w:lang w:val="sk-SK"/>
        </w:rPr>
        <w:t>.</w:t>
      </w:r>
    </w:p>
    <w:p w14:paraId="04420B50" w14:textId="1DFAD6D9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2. aplikácia</w:t>
      </w:r>
      <w:r w:rsidRPr="007D26A1">
        <w:rPr>
          <w:sz w:val="24"/>
          <w:szCs w:val="24"/>
          <w:lang w:val="sk-SK"/>
        </w:rPr>
        <w:t xml:space="preserve"> - Tesne pred kvitnutím (BBCH 59) alebo tesne po kvitnutí (BBCH 69) formou postreku na list v dávke 1,0 l</w:t>
      </w:r>
      <w:r w:rsidR="001926D3" w:rsidRPr="007D26A1">
        <w:rPr>
          <w:sz w:val="24"/>
          <w:szCs w:val="24"/>
          <w:lang w:val="sk-SK"/>
        </w:rPr>
        <w:t>/ha</w:t>
      </w:r>
      <w:r w:rsidR="00DA5750">
        <w:rPr>
          <w:sz w:val="24"/>
          <w:szCs w:val="24"/>
          <w:lang w:val="sk-SK"/>
        </w:rPr>
        <w:t xml:space="preserve"> </w:t>
      </w:r>
      <w:r w:rsidRPr="007D26A1">
        <w:rPr>
          <w:sz w:val="24"/>
          <w:szCs w:val="24"/>
          <w:lang w:val="sk-SK"/>
        </w:rPr>
        <w:t>prípravku na ha.</w:t>
      </w:r>
    </w:p>
    <w:p w14:paraId="74B8AB90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 xml:space="preserve">Interval medzi aplikáciami 10 dní. </w:t>
      </w:r>
      <w:r w:rsidR="001926D3" w:rsidRPr="007D26A1">
        <w:rPr>
          <w:sz w:val="24"/>
          <w:szCs w:val="24"/>
          <w:lang w:val="sk-SK"/>
        </w:rPr>
        <w:t>Dávka vody 300-600 l/ha.</w:t>
      </w:r>
    </w:p>
    <w:p w14:paraId="6B9AB9A8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</w:p>
    <w:p w14:paraId="29D15619" w14:textId="77777777" w:rsidR="00DD4385" w:rsidRPr="007D26A1" w:rsidRDefault="001D281A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Kukurica</w:t>
      </w:r>
      <w:r w:rsidR="00DD4385" w:rsidRPr="007D26A1">
        <w:rPr>
          <w:sz w:val="24"/>
          <w:szCs w:val="24"/>
          <w:lang w:val="sk-SK"/>
        </w:rPr>
        <w:t xml:space="preserve"> - stimulácia úrody</w:t>
      </w:r>
    </w:p>
    <w:p w14:paraId="5EE0BE7E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>Aplikujte v štádiu BBCH 16 (štádium 6 listov) formou postreku na list. Odporúčaná dávka vody 300-600 l/ha.</w:t>
      </w:r>
    </w:p>
    <w:p w14:paraId="6EF8D790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</w:p>
    <w:p w14:paraId="5B72AFD0" w14:textId="77777777" w:rsidR="00DD4385" w:rsidRPr="007D26A1" w:rsidRDefault="001D281A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Zemiaky</w:t>
      </w:r>
      <w:r w:rsidR="00DD4385" w:rsidRPr="007D26A1">
        <w:rPr>
          <w:sz w:val="24"/>
          <w:szCs w:val="24"/>
          <w:lang w:val="sk-SK"/>
        </w:rPr>
        <w:t xml:space="preserve"> - stimulácia úrody</w:t>
      </w:r>
    </w:p>
    <w:p w14:paraId="59CFAC2E" w14:textId="7D26C331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1. aplikácia</w:t>
      </w:r>
      <w:r w:rsidR="006242D8">
        <w:rPr>
          <w:sz w:val="24"/>
          <w:szCs w:val="24"/>
          <w:lang w:val="sk-SK"/>
        </w:rPr>
        <w:t xml:space="preserve"> - </w:t>
      </w:r>
      <w:r w:rsidRPr="007D26A1">
        <w:rPr>
          <w:sz w:val="24"/>
          <w:szCs w:val="24"/>
          <w:lang w:val="sk-SK"/>
        </w:rPr>
        <w:t>výška zemiakov 10 – 15 cm. Odporúčaná aplikácia s </w:t>
      </w:r>
      <w:proofErr w:type="spellStart"/>
      <w:r w:rsidRPr="007D26A1">
        <w:rPr>
          <w:sz w:val="24"/>
          <w:szCs w:val="24"/>
          <w:lang w:val="sk-SK"/>
        </w:rPr>
        <w:t>fungicídnym</w:t>
      </w:r>
      <w:proofErr w:type="spellEnd"/>
      <w:r w:rsidRPr="007D26A1">
        <w:rPr>
          <w:sz w:val="24"/>
          <w:szCs w:val="24"/>
          <w:lang w:val="sk-SK"/>
        </w:rPr>
        <w:t xml:space="preserve"> ošetrením. Odporúčaná dávka prípravku 0,5 </w:t>
      </w:r>
      <w:r w:rsidR="001926D3" w:rsidRPr="007D26A1">
        <w:rPr>
          <w:sz w:val="24"/>
          <w:szCs w:val="24"/>
          <w:lang w:val="sk-SK"/>
        </w:rPr>
        <w:t> </w:t>
      </w:r>
      <w:r w:rsidRPr="007D26A1">
        <w:rPr>
          <w:sz w:val="24"/>
          <w:szCs w:val="24"/>
          <w:lang w:val="sk-SK"/>
        </w:rPr>
        <w:t>l</w:t>
      </w:r>
      <w:r w:rsidR="001926D3" w:rsidRPr="007D26A1">
        <w:rPr>
          <w:sz w:val="24"/>
          <w:szCs w:val="24"/>
          <w:lang w:val="sk-SK"/>
        </w:rPr>
        <w:t>/ha</w:t>
      </w:r>
      <w:r w:rsidRPr="007D26A1">
        <w:rPr>
          <w:sz w:val="24"/>
          <w:szCs w:val="24"/>
          <w:lang w:val="sk-SK"/>
        </w:rPr>
        <w:t>.</w:t>
      </w:r>
    </w:p>
    <w:p w14:paraId="0F0D56F3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2. aplikácia</w:t>
      </w:r>
      <w:r w:rsidRPr="007D26A1">
        <w:rPr>
          <w:sz w:val="24"/>
          <w:szCs w:val="24"/>
          <w:lang w:val="sk-SK"/>
        </w:rPr>
        <w:t xml:space="preserve"> – od uzatvorenia porastu do kvitnutia. Odporúčaná aplikácia s </w:t>
      </w:r>
      <w:proofErr w:type="spellStart"/>
      <w:r w:rsidRPr="007D26A1">
        <w:rPr>
          <w:sz w:val="24"/>
          <w:szCs w:val="24"/>
          <w:lang w:val="sk-SK"/>
        </w:rPr>
        <w:t>fungicídnym</w:t>
      </w:r>
      <w:proofErr w:type="spellEnd"/>
      <w:r w:rsidRPr="007D26A1">
        <w:rPr>
          <w:sz w:val="24"/>
          <w:szCs w:val="24"/>
          <w:lang w:val="sk-SK"/>
        </w:rPr>
        <w:t xml:space="preserve"> ošetrením. Odporúčaná dávka prípravku 1,0 l</w:t>
      </w:r>
      <w:r w:rsidR="001926D3" w:rsidRPr="007D26A1">
        <w:rPr>
          <w:sz w:val="24"/>
          <w:szCs w:val="24"/>
          <w:lang w:val="sk-SK"/>
        </w:rPr>
        <w:t>/ha</w:t>
      </w:r>
      <w:r w:rsidRPr="007D26A1">
        <w:rPr>
          <w:sz w:val="24"/>
          <w:szCs w:val="24"/>
          <w:lang w:val="sk-SK"/>
        </w:rPr>
        <w:t>.</w:t>
      </w:r>
    </w:p>
    <w:p w14:paraId="0DCD73E2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 xml:space="preserve">Interval medzi aplikáciami 10 - 30 dní. </w:t>
      </w:r>
      <w:r w:rsidR="001926D3" w:rsidRPr="007D26A1">
        <w:rPr>
          <w:sz w:val="24"/>
          <w:szCs w:val="24"/>
          <w:lang w:val="sk-SK"/>
        </w:rPr>
        <w:t>Dávka vody 300-600 l/ha.</w:t>
      </w:r>
    </w:p>
    <w:p w14:paraId="1DE36325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</w:p>
    <w:p w14:paraId="375F4534" w14:textId="77777777" w:rsidR="00DD4385" w:rsidRPr="007D26A1" w:rsidRDefault="001D281A" w:rsidP="00DD4385">
      <w:pPr>
        <w:jc w:val="both"/>
        <w:rPr>
          <w:b/>
          <w:bCs/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 xml:space="preserve">Mrkva </w:t>
      </w:r>
      <w:r w:rsidR="00DD4385" w:rsidRPr="007D26A1">
        <w:rPr>
          <w:bCs/>
          <w:sz w:val="24"/>
          <w:szCs w:val="24"/>
          <w:lang w:val="sk-SK"/>
        </w:rPr>
        <w:t>– stimulácia úrody</w:t>
      </w:r>
    </w:p>
    <w:p w14:paraId="5CEEAFA9" w14:textId="04F749C9" w:rsidR="00DD4385" w:rsidRPr="007D26A1" w:rsidRDefault="00DD4385" w:rsidP="00DD4385">
      <w:pPr>
        <w:jc w:val="both"/>
        <w:rPr>
          <w:bCs/>
          <w:sz w:val="24"/>
          <w:szCs w:val="24"/>
          <w:lang w:val="sk-SK"/>
        </w:rPr>
      </w:pPr>
      <w:r w:rsidRPr="007D26A1">
        <w:rPr>
          <w:bCs/>
          <w:sz w:val="24"/>
          <w:szCs w:val="24"/>
          <w:lang w:val="sk-SK"/>
        </w:rPr>
        <w:t>Delená aplikácia: 3 x 0</w:t>
      </w:r>
      <w:r w:rsidR="00DA5750">
        <w:rPr>
          <w:bCs/>
          <w:sz w:val="24"/>
          <w:szCs w:val="24"/>
          <w:lang w:val="sk-SK"/>
        </w:rPr>
        <w:t xml:space="preserve">,5 l/ha. Aplikujte od rastovej </w:t>
      </w:r>
      <w:r w:rsidRPr="007D26A1">
        <w:rPr>
          <w:bCs/>
          <w:sz w:val="24"/>
          <w:szCs w:val="24"/>
          <w:lang w:val="sk-SK"/>
        </w:rPr>
        <w:t>fázy 2. listu až po fázu, keď korene dosiahnu 50 % konečného priemeru (BBCH 12 – 45).</w:t>
      </w:r>
    </w:p>
    <w:p w14:paraId="4BD5C315" w14:textId="77777777" w:rsidR="001926D3" w:rsidRPr="007D26A1" w:rsidRDefault="00DD4385" w:rsidP="001926D3">
      <w:pPr>
        <w:jc w:val="both"/>
        <w:rPr>
          <w:bCs/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 xml:space="preserve">Interval medzi aplikáciami 7 - 30 dní. </w:t>
      </w:r>
      <w:r w:rsidR="001926D3" w:rsidRPr="007D26A1">
        <w:rPr>
          <w:sz w:val="24"/>
          <w:szCs w:val="24"/>
          <w:lang w:val="sk-SK"/>
        </w:rPr>
        <w:t xml:space="preserve">Dávka vody </w:t>
      </w:r>
      <w:r w:rsidR="001926D3" w:rsidRPr="007D26A1">
        <w:rPr>
          <w:bCs/>
          <w:sz w:val="24"/>
          <w:szCs w:val="24"/>
          <w:lang w:val="sk-SK"/>
        </w:rPr>
        <w:t>500 l/ha.</w:t>
      </w:r>
    </w:p>
    <w:p w14:paraId="26CC7FD5" w14:textId="77777777" w:rsidR="00DD4385" w:rsidRPr="007D26A1" w:rsidRDefault="00DD4385" w:rsidP="00DD4385">
      <w:pPr>
        <w:jc w:val="both"/>
        <w:rPr>
          <w:bCs/>
          <w:sz w:val="24"/>
          <w:szCs w:val="24"/>
          <w:lang w:val="sk-SK"/>
        </w:rPr>
      </w:pPr>
    </w:p>
    <w:p w14:paraId="0E50C47B" w14:textId="77777777" w:rsidR="00DD4385" w:rsidRPr="007D26A1" w:rsidRDefault="001D281A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Chmeľ</w:t>
      </w:r>
      <w:r w:rsidR="00DD4385" w:rsidRPr="007D26A1">
        <w:rPr>
          <w:b/>
          <w:bCs/>
          <w:sz w:val="24"/>
          <w:szCs w:val="24"/>
          <w:lang w:val="sk-SK"/>
        </w:rPr>
        <w:t xml:space="preserve"> </w:t>
      </w:r>
      <w:r w:rsidR="00DD4385" w:rsidRPr="007D26A1">
        <w:rPr>
          <w:sz w:val="24"/>
          <w:szCs w:val="24"/>
          <w:lang w:val="sk-SK"/>
        </w:rPr>
        <w:t>- stimulácia úrody</w:t>
      </w:r>
    </w:p>
    <w:p w14:paraId="4B8E5BB4" w14:textId="619CF55B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1.aplikácia</w:t>
      </w:r>
      <w:r w:rsidRPr="007D26A1">
        <w:rPr>
          <w:i/>
          <w:iCs/>
          <w:sz w:val="24"/>
          <w:szCs w:val="24"/>
          <w:lang w:val="sk-SK"/>
        </w:rPr>
        <w:t>:</w:t>
      </w:r>
      <w:r w:rsidRPr="007D26A1">
        <w:rPr>
          <w:sz w:val="24"/>
          <w:szCs w:val="24"/>
          <w:lang w:val="sk-SK"/>
        </w:rPr>
        <w:tab/>
        <w:t>vo fáze</w:t>
      </w:r>
      <w:r w:rsidR="00DA5750">
        <w:rPr>
          <w:sz w:val="24"/>
          <w:szCs w:val="24"/>
          <w:lang w:val="sk-SK"/>
        </w:rPr>
        <w:t xml:space="preserve"> predlžovacieho rastu v dávke</w:t>
      </w:r>
      <w:r w:rsidR="006242D8">
        <w:rPr>
          <w:sz w:val="24"/>
          <w:szCs w:val="24"/>
          <w:lang w:val="sk-SK"/>
        </w:rPr>
        <w:t xml:space="preserve"> 0,4 l </w:t>
      </w:r>
      <w:r w:rsidRPr="007D26A1">
        <w:rPr>
          <w:sz w:val="24"/>
          <w:szCs w:val="24"/>
          <w:lang w:val="sk-SK"/>
        </w:rPr>
        <w:t>prípravku (1 300 l vody) na ha.</w:t>
      </w:r>
    </w:p>
    <w:p w14:paraId="2F60EAFF" w14:textId="34CDF0D6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2.aplikácia</w:t>
      </w:r>
      <w:r w:rsidRPr="007D26A1">
        <w:rPr>
          <w:i/>
          <w:iCs/>
          <w:sz w:val="24"/>
          <w:szCs w:val="24"/>
          <w:lang w:val="sk-SK"/>
        </w:rPr>
        <w:t>:</w:t>
      </w:r>
      <w:r w:rsidR="00DA5750">
        <w:rPr>
          <w:sz w:val="24"/>
          <w:szCs w:val="24"/>
          <w:lang w:val="sk-SK"/>
        </w:rPr>
        <w:tab/>
        <w:t xml:space="preserve">7 dní po prvom ošetrení </w:t>
      </w:r>
      <w:r w:rsidRPr="007D26A1">
        <w:rPr>
          <w:sz w:val="24"/>
          <w:szCs w:val="24"/>
          <w:lang w:val="sk-SK"/>
        </w:rPr>
        <w:t>v dávke 0,6 l prípravku (2 100 l vody) na ha.</w:t>
      </w:r>
    </w:p>
    <w:p w14:paraId="342413FA" w14:textId="31D99B9A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3.aplikácia</w:t>
      </w:r>
      <w:r w:rsidRPr="007D26A1">
        <w:rPr>
          <w:i/>
          <w:iCs/>
          <w:sz w:val="24"/>
          <w:szCs w:val="24"/>
          <w:lang w:val="sk-SK"/>
        </w:rPr>
        <w:t>:</w:t>
      </w:r>
      <w:r w:rsidR="00DA5750">
        <w:rPr>
          <w:sz w:val="24"/>
          <w:szCs w:val="24"/>
          <w:lang w:val="sk-SK"/>
        </w:rPr>
        <w:tab/>
        <w:t>pred kvitnutím v dávke</w:t>
      </w:r>
      <w:r w:rsidRPr="007D26A1">
        <w:rPr>
          <w:sz w:val="24"/>
          <w:szCs w:val="24"/>
          <w:lang w:val="sk-SK"/>
        </w:rPr>
        <w:t xml:space="preserve"> 0,6 l prípravku (3 000 l vody) na ha.</w:t>
      </w:r>
    </w:p>
    <w:p w14:paraId="671F2167" w14:textId="4A7F8203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4.aplikácia</w:t>
      </w:r>
      <w:r w:rsidRPr="007D26A1">
        <w:rPr>
          <w:i/>
          <w:iCs/>
          <w:sz w:val="24"/>
          <w:szCs w:val="24"/>
          <w:lang w:val="sk-SK"/>
        </w:rPr>
        <w:t>:</w:t>
      </w:r>
      <w:r w:rsidRPr="007D26A1">
        <w:rPr>
          <w:sz w:val="24"/>
          <w:szCs w:val="24"/>
          <w:lang w:val="sk-SK"/>
        </w:rPr>
        <w:tab/>
        <w:t xml:space="preserve">po kvitnutí v dávke </w:t>
      </w:r>
      <w:r w:rsidR="00DA5750">
        <w:rPr>
          <w:sz w:val="24"/>
          <w:szCs w:val="24"/>
          <w:lang w:val="sk-SK"/>
        </w:rPr>
        <w:t xml:space="preserve">0,4 l prípravku (3 500 l vody) </w:t>
      </w:r>
      <w:r w:rsidRPr="007D26A1">
        <w:rPr>
          <w:sz w:val="24"/>
          <w:szCs w:val="24"/>
          <w:lang w:val="sk-SK"/>
        </w:rPr>
        <w:t>na ha.</w:t>
      </w:r>
    </w:p>
    <w:p w14:paraId="3051667A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>Všetky ošetrenia vykonajte formou postreku.</w:t>
      </w:r>
    </w:p>
    <w:p w14:paraId="3DD52C0A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 xml:space="preserve">Interval medzi aplikáciami 7 - 30 dní. </w:t>
      </w:r>
    </w:p>
    <w:p w14:paraId="36074DAE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</w:p>
    <w:p w14:paraId="513BE214" w14:textId="77777777" w:rsidR="00DD4385" w:rsidRPr="007D26A1" w:rsidRDefault="001D281A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Rajčiak</w:t>
      </w:r>
      <w:r w:rsidR="00DD4385" w:rsidRPr="007D26A1">
        <w:rPr>
          <w:b/>
          <w:bCs/>
          <w:sz w:val="24"/>
          <w:szCs w:val="24"/>
          <w:lang w:val="sk-SK"/>
        </w:rPr>
        <w:t xml:space="preserve"> </w:t>
      </w:r>
      <w:r w:rsidR="00DD4385" w:rsidRPr="007D26A1">
        <w:rPr>
          <w:sz w:val="24"/>
          <w:szCs w:val="24"/>
          <w:lang w:val="sk-SK"/>
        </w:rPr>
        <w:t>- stimulácia úrody</w:t>
      </w:r>
    </w:p>
    <w:p w14:paraId="015CF941" w14:textId="432B09B9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>ATONIK</w:t>
      </w:r>
      <w:r w:rsidRPr="007D26A1">
        <w:rPr>
          <w:sz w:val="24"/>
          <w:szCs w:val="24"/>
          <w:vertAlign w:val="superscript"/>
          <w:lang w:val="sk-SK"/>
        </w:rPr>
        <w:sym w:font="Symbol" w:char="F0E2"/>
      </w:r>
      <w:r w:rsidR="00DA5750">
        <w:rPr>
          <w:sz w:val="24"/>
          <w:szCs w:val="24"/>
          <w:lang w:val="sk-SK"/>
        </w:rPr>
        <w:t xml:space="preserve"> ovplyvňuje rast</w:t>
      </w:r>
      <w:r w:rsidR="00CA2418">
        <w:rPr>
          <w:sz w:val="24"/>
          <w:szCs w:val="24"/>
          <w:lang w:val="sk-SK"/>
        </w:rPr>
        <w:t xml:space="preserve"> a vývoj </w:t>
      </w:r>
      <w:r w:rsidR="00DA5750">
        <w:rPr>
          <w:sz w:val="24"/>
          <w:szCs w:val="24"/>
          <w:lang w:val="sk-SK"/>
        </w:rPr>
        <w:t xml:space="preserve">rastlín, nasadzovanie plodov a </w:t>
      </w:r>
      <w:r w:rsidRPr="007D26A1">
        <w:rPr>
          <w:sz w:val="24"/>
          <w:szCs w:val="24"/>
          <w:lang w:val="sk-SK"/>
        </w:rPr>
        <w:t>ic</w:t>
      </w:r>
      <w:r w:rsidR="00DA5750">
        <w:rPr>
          <w:sz w:val="24"/>
          <w:szCs w:val="24"/>
          <w:lang w:val="sk-SK"/>
        </w:rPr>
        <w:t>h kvalitu. Prípravok používajte</w:t>
      </w:r>
      <w:r w:rsidRPr="007D26A1">
        <w:rPr>
          <w:sz w:val="24"/>
          <w:szCs w:val="24"/>
          <w:lang w:val="sk-SK"/>
        </w:rPr>
        <w:t xml:space="preserve"> v nasledovných dávkach:</w:t>
      </w:r>
    </w:p>
    <w:p w14:paraId="66D2D9E0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a) Jednorazová aplikácia</w:t>
      </w:r>
      <w:r w:rsidRPr="007D26A1">
        <w:rPr>
          <w:sz w:val="24"/>
          <w:szCs w:val="24"/>
          <w:lang w:val="sk-SK"/>
        </w:rPr>
        <w:t xml:space="preserve"> - na začiatku kvitnutia formou postreku na list v dávke 1,0 l prípravku (600 l vody) na ha</w:t>
      </w:r>
    </w:p>
    <w:p w14:paraId="41FD471C" w14:textId="77777777" w:rsidR="00DD4385" w:rsidRPr="007D26A1" w:rsidRDefault="00DD4385" w:rsidP="00DD4385">
      <w:pPr>
        <w:jc w:val="both"/>
        <w:rPr>
          <w:b/>
          <w:bCs/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b) Delená aplikácia:</w:t>
      </w:r>
    </w:p>
    <w:p w14:paraId="2C9DCF38" w14:textId="4C7643B4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1. aplikácia</w:t>
      </w:r>
      <w:r w:rsidRPr="007D26A1">
        <w:rPr>
          <w:i/>
          <w:iCs/>
          <w:sz w:val="24"/>
          <w:szCs w:val="24"/>
          <w:lang w:val="sk-SK"/>
        </w:rPr>
        <w:t>:</w:t>
      </w:r>
      <w:r w:rsidRPr="007D26A1">
        <w:rPr>
          <w:sz w:val="24"/>
          <w:szCs w:val="24"/>
          <w:lang w:val="sk-SK"/>
        </w:rPr>
        <w:t xml:space="preserve"> po výsadbe formou </w:t>
      </w:r>
      <w:r w:rsidR="00DA5750">
        <w:rPr>
          <w:sz w:val="24"/>
          <w:szCs w:val="24"/>
          <w:lang w:val="sk-SK"/>
        </w:rPr>
        <w:t xml:space="preserve">postreku na list v dávke 0,5 l </w:t>
      </w:r>
      <w:r w:rsidRPr="007D26A1">
        <w:rPr>
          <w:sz w:val="24"/>
          <w:szCs w:val="24"/>
          <w:lang w:val="sk-SK"/>
        </w:rPr>
        <w:t>prípravku (500 l vody) na ha</w:t>
      </w:r>
    </w:p>
    <w:p w14:paraId="3D236D36" w14:textId="6FFD20E3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2. aplikácia</w:t>
      </w:r>
      <w:r w:rsidRPr="007D26A1">
        <w:rPr>
          <w:i/>
          <w:iCs/>
          <w:sz w:val="24"/>
          <w:szCs w:val="24"/>
          <w:lang w:val="sk-SK"/>
        </w:rPr>
        <w:t xml:space="preserve">: </w:t>
      </w:r>
      <w:r w:rsidRPr="007D26A1">
        <w:rPr>
          <w:sz w:val="24"/>
          <w:szCs w:val="24"/>
          <w:lang w:val="sk-SK"/>
        </w:rPr>
        <w:t xml:space="preserve">na začiatku tvorby kvetných pukov (BBCH 51) formou </w:t>
      </w:r>
      <w:r w:rsidR="00DA5750">
        <w:rPr>
          <w:sz w:val="24"/>
          <w:szCs w:val="24"/>
          <w:lang w:val="sk-SK"/>
        </w:rPr>
        <w:t xml:space="preserve">postreku na list v dávke 0,5 l </w:t>
      </w:r>
      <w:r w:rsidRPr="007D26A1">
        <w:rPr>
          <w:sz w:val="24"/>
          <w:szCs w:val="24"/>
          <w:lang w:val="sk-SK"/>
        </w:rPr>
        <w:t>prípravku (600 l vody) na ha.</w:t>
      </w:r>
    </w:p>
    <w:p w14:paraId="1321909A" w14:textId="3A6CC5DC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3. aplikácia</w:t>
      </w:r>
      <w:r w:rsidRPr="007D26A1">
        <w:rPr>
          <w:i/>
          <w:iCs/>
          <w:sz w:val="24"/>
          <w:szCs w:val="24"/>
          <w:lang w:val="sk-SK"/>
        </w:rPr>
        <w:t>:</w:t>
      </w:r>
      <w:r w:rsidRPr="007D26A1">
        <w:rPr>
          <w:sz w:val="24"/>
          <w:szCs w:val="24"/>
          <w:lang w:val="sk-SK"/>
        </w:rPr>
        <w:t xml:space="preserve"> na začiatku kvitnutia (BBCH 61) formou</w:t>
      </w:r>
      <w:r w:rsidR="00DA5750">
        <w:rPr>
          <w:sz w:val="24"/>
          <w:szCs w:val="24"/>
          <w:lang w:val="sk-SK"/>
        </w:rPr>
        <w:t xml:space="preserve"> postreku na list v dávke 0,5 l</w:t>
      </w:r>
      <w:r w:rsidRPr="007D26A1">
        <w:rPr>
          <w:sz w:val="24"/>
          <w:szCs w:val="24"/>
          <w:lang w:val="sk-SK"/>
        </w:rPr>
        <w:t xml:space="preserve"> prípravku (600 l vody) na ha</w:t>
      </w:r>
    </w:p>
    <w:p w14:paraId="09B53193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>Poznámka: posledný termín ošetrenia je pri kvitnutí posledného súkvetia.</w:t>
      </w:r>
    </w:p>
    <w:p w14:paraId="073B8EC6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 xml:space="preserve">Interval medzi aplikáciami 10 dní. </w:t>
      </w:r>
    </w:p>
    <w:p w14:paraId="12E10884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</w:p>
    <w:p w14:paraId="5E106779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>Povolená letecká aplikácia (120 l vody na ha)</w:t>
      </w:r>
    </w:p>
    <w:p w14:paraId="365E7DA6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</w:p>
    <w:p w14:paraId="62072A56" w14:textId="77777777" w:rsidR="00DD4385" w:rsidRPr="007D26A1" w:rsidRDefault="001D281A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Paprika</w:t>
      </w:r>
      <w:r w:rsidR="00DD4385" w:rsidRPr="007D26A1">
        <w:rPr>
          <w:b/>
          <w:bCs/>
          <w:sz w:val="24"/>
          <w:szCs w:val="24"/>
          <w:lang w:val="sk-SK"/>
        </w:rPr>
        <w:t xml:space="preserve"> </w:t>
      </w:r>
      <w:r w:rsidR="00DD4385" w:rsidRPr="007D26A1">
        <w:rPr>
          <w:sz w:val="24"/>
          <w:szCs w:val="24"/>
          <w:lang w:val="sk-SK"/>
        </w:rPr>
        <w:t>- stimulácia úrody</w:t>
      </w:r>
    </w:p>
    <w:p w14:paraId="47F007B3" w14:textId="3B7D6333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>ATONIK</w:t>
      </w:r>
      <w:r w:rsidRPr="007D26A1">
        <w:rPr>
          <w:sz w:val="24"/>
          <w:szCs w:val="24"/>
          <w:vertAlign w:val="superscript"/>
          <w:lang w:val="sk-SK"/>
        </w:rPr>
        <w:sym w:font="Symbol" w:char="F0E2"/>
      </w:r>
      <w:r w:rsidR="00DA5750">
        <w:rPr>
          <w:sz w:val="24"/>
          <w:szCs w:val="24"/>
          <w:lang w:val="sk-SK"/>
        </w:rPr>
        <w:t xml:space="preserve"> ovplyvňuje rast a vývoj rastlín, nasadzovanie plodov a </w:t>
      </w:r>
      <w:r w:rsidRPr="007D26A1">
        <w:rPr>
          <w:sz w:val="24"/>
          <w:szCs w:val="24"/>
          <w:lang w:val="sk-SK"/>
        </w:rPr>
        <w:t xml:space="preserve">ich kvalitu. </w:t>
      </w:r>
    </w:p>
    <w:p w14:paraId="5E642B6D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 xml:space="preserve">Prípravok aplikujte pred začiatkom tvorby kvetných pukov (BBCH 35 - 41) v dávke 1 l/ha do 500 l/ha vody.  </w:t>
      </w:r>
    </w:p>
    <w:p w14:paraId="43E2E6CA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i/>
          <w:iCs/>
          <w:sz w:val="24"/>
          <w:szCs w:val="24"/>
          <w:lang w:val="sk-SK"/>
        </w:rPr>
        <w:t xml:space="preserve"> </w:t>
      </w:r>
    </w:p>
    <w:p w14:paraId="72BCA653" w14:textId="77777777" w:rsidR="00DD4385" w:rsidRPr="007D26A1" w:rsidRDefault="001D281A" w:rsidP="00DD4385">
      <w:pPr>
        <w:jc w:val="both"/>
        <w:rPr>
          <w:bCs/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 xml:space="preserve">Uhorka </w:t>
      </w:r>
      <w:r w:rsidR="00DD4385" w:rsidRPr="007D26A1">
        <w:rPr>
          <w:bCs/>
          <w:sz w:val="24"/>
          <w:szCs w:val="24"/>
          <w:lang w:val="sk-SK"/>
        </w:rPr>
        <w:t>– stimulácia úrody</w:t>
      </w:r>
    </w:p>
    <w:p w14:paraId="4A45C147" w14:textId="23B1BB6F" w:rsidR="00DD4385" w:rsidRPr="007D26A1" w:rsidRDefault="00DD4385" w:rsidP="00DD4385">
      <w:pPr>
        <w:jc w:val="both"/>
        <w:rPr>
          <w:bCs/>
          <w:sz w:val="24"/>
          <w:szCs w:val="24"/>
          <w:lang w:val="sk-SK"/>
        </w:rPr>
      </w:pPr>
      <w:r w:rsidRPr="007D26A1">
        <w:rPr>
          <w:bCs/>
          <w:sz w:val="24"/>
          <w:szCs w:val="24"/>
          <w:lang w:val="sk-SK"/>
        </w:rPr>
        <w:t>Delená aplikácia: 3 x 0</w:t>
      </w:r>
      <w:r w:rsidR="00DA5750">
        <w:rPr>
          <w:bCs/>
          <w:sz w:val="24"/>
          <w:szCs w:val="24"/>
          <w:lang w:val="sk-SK"/>
        </w:rPr>
        <w:t xml:space="preserve">,6 l/ha. Aplikujte od rastovej </w:t>
      </w:r>
      <w:r w:rsidRPr="007D26A1">
        <w:rPr>
          <w:bCs/>
          <w:sz w:val="24"/>
          <w:szCs w:val="24"/>
          <w:lang w:val="sk-SK"/>
        </w:rPr>
        <w:t>fázy 2. pravého listu až po fázu, keď dosiahne 5. plod na hlavnom výhonku zberovú veľkosť (BBCH 12 – 75).</w:t>
      </w:r>
    </w:p>
    <w:p w14:paraId="711495D5" w14:textId="77777777" w:rsidR="00DD4385" w:rsidRPr="007D26A1" w:rsidRDefault="00DD4385" w:rsidP="00DD4385">
      <w:pPr>
        <w:jc w:val="both"/>
        <w:rPr>
          <w:bCs/>
          <w:sz w:val="24"/>
          <w:szCs w:val="24"/>
          <w:lang w:val="sk-SK"/>
        </w:rPr>
      </w:pPr>
      <w:r w:rsidRPr="007D26A1">
        <w:rPr>
          <w:bCs/>
          <w:sz w:val="24"/>
          <w:szCs w:val="24"/>
          <w:lang w:val="sk-SK"/>
        </w:rPr>
        <w:t>Časový interval medzi ošetreniami: 7 dní; Odporúčané množstvo vody: 500 l/ha</w:t>
      </w:r>
    </w:p>
    <w:p w14:paraId="3DC512CD" w14:textId="77777777" w:rsidR="00DD4385" w:rsidRPr="007D26A1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4C6F1737" w14:textId="77777777" w:rsidR="00DD4385" w:rsidRPr="007D26A1" w:rsidRDefault="001D281A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Vinič</w:t>
      </w:r>
      <w:r w:rsidR="00DD4385" w:rsidRPr="007D26A1">
        <w:rPr>
          <w:sz w:val="24"/>
          <w:szCs w:val="24"/>
          <w:lang w:val="sk-SK"/>
        </w:rPr>
        <w:t xml:space="preserve"> - stimulácia úrody</w:t>
      </w:r>
    </w:p>
    <w:p w14:paraId="5CDA8387" w14:textId="1019F336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>ATONIK</w:t>
      </w:r>
      <w:r w:rsidRPr="007D26A1">
        <w:rPr>
          <w:sz w:val="24"/>
          <w:szCs w:val="24"/>
          <w:vertAlign w:val="superscript"/>
          <w:lang w:val="sk-SK"/>
        </w:rPr>
        <w:sym w:font="Symbol" w:char="F0E2"/>
      </w:r>
      <w:r w:rsidR="00DA5750">
        <w:rPr>
          <w:sz w:val="24"/>
          <w:szCs w:val="24"/>
          <w:lang w:val="sk-SK"/>
        </w:rPr>
        <w:t xml:space="preserve"> ovplyvňuje rast a vývoj </w:t>
      </w:r>
      <w:r w:rsidRPr="007D26A1">
        <w:rPr>
          <w:sz w:val="24"/>
          <w:szCs w:val="24"/>
          <w:lang w:val="sk-SK"/>
        </w:rPr>
        <w:t xml:space="preserve">viniča, zvyšuje nasadzovanie  plodov, cukornatosť a </w:t>
      </w:r>
      <w:proofErr w:type="spellStart"/>
      <w:r w:rsidRPr="007D26A1">
        <w:rPr>
          <w:sz w:val="24"/>
          <w:szCs w:val="24"/>
          <w:lang w:val="sk-SK"/>
        </w:rPr>
        <w:t>výlisnosť</w:t>
      </w:r>
      <w:proofErr w:type="spellEnd"/>
      <w:r w:rsidRPr="007D26A1">
        <w:rPr>
          <w:sz w:val="24"/>
          <w:szCs w:val="24"/>
          <w:lang w:val="sk-SK"/>
        </w:rPr>
        <w:t>.</w:t>
      </w:r>
    </w:p>
    <w:p w14:paraId="45F4B71F" w14:textId="77777777" w:rsidR="00DD4385" w:rsidRPr="007D26A1" w:rsidRDefault="00DD4385" w:rsidP="00DD4385">
      <w:pPr>
        <w:jc w:val="both"/>
        <w:rPr>
          <w:b/>
          <w:bCs/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Delená aplikácia:</w:t>
      </w:r>
    </w:p>
    <w:p w14:paraId="5821FB60" w14:textId="5325A609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1. aplikácia</w:t>
      </w:r>
      <w:r w:rsidRPr="007D26A1">
        <w:rPr>
          <w:sz w:val="24"/>
          <w:szCs w:val="24"/>
          <w:lang w:val="sk-SK"/>
        </w:rPr>
        <w:t>: pred kvitnutím viniča (BBCH 53-57) formou p</w:t>
      </w:r>
      <w:r w:rsidR="00DA5750">
        <w:rPr>
          <w:sz w:val="24"/>
          <w:szCs w:val="24"/>
          <w:lang w:val="sk-SK"/>
        </w:rPr>
        <w:t xml:space="preserve">ostreku na list v dávke 1,0 l </w:t>
      </w:r>
      <w:r w:rsidRPr="007D26A1">
        <w:rPr>
          <w:sz w:val="24"/>
          <w:szCs w:val="24"/>
          <w:lang w:val="sk-SK"/>
        </w:rPr>
        <w:t>prípravku (1000 l vody) na ha</w:t>
      </w:r>
    </w:p>
    <w:p w14:paraId="2AB566EC" w14:textId="794CD521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i/>
          <w:iCs/>
          <w:sz w:val="24"/>
          <w:szCs w:val="24"/>
          <w:lang w:val="sk-SK"/>
        </w:rPr>
        <w:t>2.aplikácia</w:t>
      </w:r>
      <w:r w:rsidRPr="006242D8">
        <w:rPr>
          <w:bCs/>
          <w:i/>
          <w:iCs/>
          <w:sz w:val="24"/>
          <w:szCs w:val="24"/>
          <w:lang w:val="sk-SK"/>
        </w:rPr>
        <w:t xml:space="preserve">: </w:t>
      </w:r>
      <w:r w:rsidRPr="007D26A1">
        <w:rPr>
          <w:sz w:val="24"/>
          <w:szCs w:val="24"/>
          <w:lang w:val="sk-SK"/>
        </w:rPr>
        <w:t xml:space="preserve">3 týždne po 1. aplikácii formou </w:t>
      </w:r>
      <w:r w:rsidR="00DA5750">
        <w:rPr>
          <w:sz w:val="24"/>
          <w:szCs w:val="24"/>
          <w:lang w:val="sk-SK"/>
        </w:rPr>
        <w:t>postreku na list v dávke 1,0 l</w:t>
      </w:r>
      <w:r w:rsidRPr="007D26A1">
        <w:rPr>
          <w:sz w:val="24"/>
          <w:szCs w:val="24"/>
          <w:lang w:val="sk-SK"/>
        </w:rPr>
        <w:t xml:space="preserve"> prípravku (1000 l vody) na ha</w:t>
      </w:r>
    </w:p>
    <w:p w14:paraId="0C3A256F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 xml:space="preserve">Interval medzi aplikáciami 21 dní. </w:t>
      </w:r>
    </w:p>
    <w:p w14:paraId="2DBAC18E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</w:p>
    <w:p w14:paraId="70A04132" w14:textId="77777777" w:rsidR="00DD4385" w:rsidRPr="007D26A1" w:rsidRDefault="001D281A" w:rsidP="00DD4385">
      <w:pPr>
        <w:jc w:val="both"/>
        <w:rPr>
          <w:b/>
          <w:bCs/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Jabloň</w:t>
      </w:r>
      <w:r w:rsidR="00DD4385" w:rsidRPr="007D26A1">
        <w:rPr>
          <w:b/>
          <w:bCs/>
          <w:sz w:val="24"/>
          <w:szCs w:val="24"/>
          <w:lang w:val="sk-SK"/>
        </w:rPr>
        <w:t xml:space="preserve"> </w:t>
      </w:r>
      <w:r w:rsidR="00DD4385" w:rsidRPr="007D26A1">
        <w:rPr>
          <w:bCs/>
          <w:sz w:val="24"/>
          <w:szCs w:val="24"/>
          <w:lang w:val="sk-SK"/>
        </w:rPr>
        <w:t>– stimulácia úrody</w:t>
      </w:r>
    </w:p>
    <w:p w14:paraId="4EF2087C" w14:textId="78285DDD" w:rsidR="00DD4385" w:rsidRPr="007D26A1" w:rsidRDefault="00DD4385" w:rsidP="00DD4385">
      <w:pPr>
        <w:jc w:val="both"/>
        <w:rPr>
          <w:bCs/>
          <w:sz w:val="24"/>
          <w:szCs w:val="24"/>
          <w:lang w:val="sk-SK"/>
        </w:rPr>
      </w:pPr>
      <w:r w:rsidRPr="007D26A1">
        <w:rPr>
          <w:bCs/>
          <w:sz w:val="24"/>
          <w:szCs w:val="24"/>
          <w:lang w:val="sk-SK"/>
        </w:rPr>
        <w:t>Delená aplikácia: 3 x 0,</w:t>
      </w:r>
      <w:r w:rsidR="00DA5750">
        <w:rPr>
          <w:bCs/>
          <w:sz w:val="24"/>
          <w:szCs w:val="24"/>
          <w:lang w:val="sk-SK"/>
        </w:rPr>
        <w:t xml:space="preserve">6 l/ha. Aplikujte od rastovej </w:t>
      </w:r>
      <w:r w:rsidRPr="007D26A1">
        <w:rPr>
          <w:bCs/>
          <w:sz w:val="24"/>
          <w:szCs w:val="24"/>
          <w:lang w:val="sk-SK"/>
        </w:rPr>
        <w:t>fázy viditeľných kvetných pukov až po fázu, keď plody dosiahnu polovicu veľkosti (BBCH 55 – 75).Časový interval medzi ošetreniami: 7 – 14 dní; Odporúčané množstvo vody: 500 l/ha</w:t>
      </w:r>
    </w:p>
    <w:p w14:paraId="363C577C" w14:textId="77777777" w:rsidR="00DD4385" w:rsidRPr="007D26A1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43F5131A" w14:textId="77777777" w:rsidR="00DD4385" w:rsidRPr="007D26A1" w:rsidRDefault="001D281A" w:rsidP="00DD4385">
      <w:pPr>
        <w:jc w:val="both"/>
        <w:rPr>
          <w:b/>
          <w:bCs/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Čerešňa</w:t>
      </w:r>
      <w:r w:rsidR="00DD4385" w:rsidRPr="007D26A1">
        <w:rPr>
          <w:b/>
          <w:bCs/>
          <w:sz w:val="24"/>
          <w:szCs w:val="24"/>
          <w:lang w:val="sk-SK"/>
        </w:rPr>
        <w:t xml:space="preserve"> </w:t>
      </w:r>
      <w:r w:rsidR="00DD4385" w:rsidRPr="007D26A1">
        <w:rPr>
          <w:bCs/>
          <w:sz w:val="24"/>
          <w:szCs w:val="24"/>
          <w:lang w:val="sk-SK"/>
        </w:rPr>
        <w:t>– stimulácia úrody</w:t>
      </w:r>
    </w:p>
    <w:p w14:paraId="2BEAAB3B" w14:textId="77777777" w:rsidR="00DD4385" w:rsidRPr="007D26A1" w:rsidRDefault="00DD4385" w:rsidP="00DD4385">
      <w:pPr>
        <w:jc w:val="both"/>
        <w:rPr>
          <w:bCs/>
          <w:sz w:val="24"/>
          <w:szCs w:val="24"/>
          <w:lang w:val="sk-SK"/>
        </w:rPr>
      </w:pPr>
      <w:r w:rsidRPr="007D26A1">
        <w:rPr>
          <w:bCs/>
          <w:sz w:val="24"/>
          <w:szCs w:val="24"/>
          <w:lang w:val="sk-SK"/>
        </w:rPr>
        <w:t xml:space="preserve">Delená aplikácia: 3 x 0,6 l/ha. Aplikujte od rastovej fázy otvárania kvetov až po fázu, keď ovocie dosiahne asi 50 % veľkosti (BBCH 60 -75). </w:t>
      </w:r>
    </w:p>
    <w:p w14:paraId="64B7C7A7" w14:textId="77777777" w:rsidR="00DD4385" w:rsidRPr="007D26A1" w:rsidRDefault="00DD4385" w:rsidP="00DD4385">
      <w:pPr>
        <w:jc w:val="both"/>
        <w:rPr>
          <w:bCs/>
          <w:sz w:val="24"/>
          <w:szCs w:val="24"/>
          <w:lang w:val="sk-SK"/>
        </w:rPr>
      </w:pPr>
      <w:r w:rsidRPr="007D26A1">
        <w:rPr>
          <w:bCs/>
          <w:sz w:val="24"/>
          <w:szCs w:val="24"/>
          <w:lang w:val="sk-SK"/>
        </w:rPr>
        <w:t>Časový interval medzi ošetreniami: 7 – 14 dní; Odporúčané množstvo vody: 500 l/ha</w:t>
      </w:r>
    </w:p>
    <w:p w14:paraId="79734DF9" w14:textId="77777777" w:rsidR="00DD4385" w:rsidRPr="007D26A1" w:rsidRDefault="00DD4385" w:rsidP="00DD4385">
      <w:pPr>
        <w:jc w:val="both"/>
        <w:rPr>
          <w:bCs/>
          <w:sz w:val="24"/>
          <w:szCs w:val="24"/>
          <w:lang w:val="sk-SK"/>
        </w:rPr>
      </w:pPr>
    </w:p>
    <w:p w14:paraId="57833068" w14:textId="77777777" w:rsidR="00DD4385" w:rsidRPr="007D26A1" w:rsidRDefault="001D281A" w:rsidP="00DD4385">
      <w:pPr>
        <w:jc w:val="both"/>
        <w:rPr>
          <w:b/>
          <w:bCs/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Jahoda</w:t>
      </w:r>
      <w:r w:rsidR="00DD4385" w:rsidRPr="007D26A1">
        <w:rPr>
          <w:b/>
          <w:bCs/>
          <w:sz w:val="24"/>
          <w:szCs w:val="24"/>
          <w:lang w:val="sk-SK"/>
        </w:rPr>
        <w:t xml:space="preserve"> </w:t>
      </w:r>
      <w:r w:rsidR="00DD4385" w:rsidRPr="007D26A1">
        <w:rPr>
          <w:bCs/>
          <w:sz w:val="24"/>
          <w:szCs w:val="24"/>
          <w:lang w:val="sk-SK"/>
        </w:rPr>
        <w:t>– stimulácia úrody</w:t>
      </w:r>
    </w:p>
    <w:p w14:paraId="5EE4F5CC" w14:textId="77777777" w:rsidR="00DD4385" w:rsidRPr="007D26A1" w:rsidRDefault="00DD4385" w:rsidP="00DD4385">
      <w:pPr>
        <w:jc w:val="both"/>
        <w:rPr>
          <w:bCs/>
          <w:sz w:val="24"/>
          <w:szCs w:val="24"/>
          <w:lang w:val="sk-SK"/>
        </w:rPr>
      </w:pPr>
      <w:r w:rsidRPr="007D26A1">
        <w:rPr>
          <w:bCs/>
          <w:sz w:val="24"/>
          <w:szCs w:val="24"/>
          <w:lang w:val="sk-SK"/>
        </w:rPr>
        <w:t>Delená aplikácia: 3 x 0,6 l/ha. Aplikujte od rastovej fázy otvárania kvetov až po fázu, keď ovocie dosiahne asi 90 % veľkosti (BBCH 12 – 73).</w:t>
      </w:r>
    </w:p>
    <w:p w14:paraId="10B68228" w14:textId="77777777" w:rsidR="00DD4385" w:rsidRPr="007D26A1" w:rsidRDefault="00DD4385" w:rsidP="00DD4385">
      <w:pPr>
        <w:jc w:val="both"/>
        <w:rPr>
          <w:bCs/>
          <w:sz w:val="24"/>
          <w:szCs w:val="24"/>
          <w:lang w:val="sk-SK"/>
        </w:rPr>
      </w:pPr>
      <w:r w:rsidRPr="007D26A1">
        <w:rPr>
          <w:bCs/>
          <w:sz w:val="24"/>
          <w:szCs w:val="24"/>
          <w:lang w:val="sk-SK"/>
        </w:rPr>
        <w:t>Časový interval medzi ošetreniami: 7 – 14 dní; Odporúčané množstvo vody: 500 l/ha</w:t>
      </w:r>
    </w:p>
    <w:p w14:paraId="44ABF35A" w14:textId="77777777" w:rsidR="00DD4385" w:rsidRPr="007D26A1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13A38DBA" w14:textId="77777777" w:rsidR="00DD4385" w:rsidRPr="007D26A1" w:rsidRDefault="001D281A" w:rsidP="00DD4385">
      <w:pPr>
        <w:jc w:val="both"/>
        <w:rPr>
          <w:b/>
          <w:bCs/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 xml:space="preserve">Čierna ríbezľa </w:t>
      </w:r>
      <w:r w:rsidR="00DD4385" w:rsidRPr="007D26A1">
        <w:rPr>
          <w:bCs/>
          <w:sz w:val="24"/>
          <w:szCs w:val="24"/>
          <w:lang w:val="sk-SK"/>
        </w:rPr>
        <w:t>– stimulácia úrody</w:t>
      </w:r>
    </w:p>
    <w:p w14:paraId="0480DDBC" w14:textId="77777777" w:rsidR="00DD4385" w:rsidRPr="007D26A1" w:rsidRDefault="00DD4385" w:rsidP="00DD4385">
      <w:pPr>
        <w:jc w:val="both"/>
        <w:rPr>
          <w:bCs/>
          <w:sz w:val="24"/>
          <w:szCs w:val="24"/>
          <w:lang w:val="sk-SK"/>
        </w:rPr>
      </w:pPr>
      <w:r w:rsidRPr="007D26A1">
        <w:rPr>
          <w:bCs/>
          <w:sz w:val="24"/>
          <w:szCs w:val="24"/>
          <w:lang w:val="sk-SK"/>
        </w:rPr>
        <w:t>Delená aplikácia: 2 x 0,6 l/ha. Aplikujte od rastovej fázy vyvinutia 1. listu až po fázu keď je vytvorených 50 % plodov (BBCH 11 – 75). Časový interval medzi ošetreniami: 7 – 30 dní; Odporúčané množstvo vody: 500 l/ha</w:t>
      </w:r>
    </w:p>
    <w:p w14:paraId="5EC71B82" w14:textId="77777777" w:rsidR="00DD4385" w:rsidRPr="007D26A1" w:rsidRDefault="00DD4385" w:rsidP="00DD4385">
      <w:pPr>
        <w:jc w:val="both"/>
        <w:rPr>
          <w:b/>
          <w:sz w:val="24"/>
          <w:szCs w:val="24"/>
          <w:lang w:val="sk-SK"/>
        </w:rPr>
      </w:pPr>
    </w:p>
    <w:p w14:paraId="17773C7F" w14:textId="77777777" w:rsidR="00DD4385" w:rsidRPr="007D26A1" w:rsidRDefault="001D281A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sz w:val="24"/>
          <w:szCs w:val="24"/>
          <w:lang w:val="sk-SK"/>
        </w:rPr>
        <w:t>Malina</w:t>
      </w:r>
      <w:r w:rsidR="00DD4385" w:rsidRPr="007D26A1">
        <w:rPr>
          <w:b/>
          <w:sz w:val="24"/>
          <w:szCs w:val="24"/>
          <w:lang w:val="sk-SK"/>
        </w:rPr>
        <w:t xml:space="preserve"> </w:t>
      </w:r>
      <w:r w:rsidR="00DD4385" w:rsidRPr="007D26A1">
        <w:rPr>
          <w:sz w:val="24"/>
          <w:szCs w:val="24"/>
          <w:lang w:val="sk-SK"/>
        </w:rPr>
        <w:t>– stimulácia úrody</w:t>
      </w:r>
    </w:p>
    <w:p w14:paraId="545887B0" w14:textId="17D46AE6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 xml:space="preserve">Delená aplikácia: 3 x 0,6 l/ha. Aplikujte od rastovej fázy kvitnutia po fázu, keď 50 % plodov dosiahne typickú veľkosť (BBCH 59 – 75). Časový interval </w:t>
      </w:r>
      <w:r w:rsidR="00AA1C49">
        <w:rPr>
          <w:sz w:val="24"/>
          <w:szCs w:val="24"/>
          <w:lang w:val="sk-SK"/>
        </w:rPr>
        <w:t>medzi ošetreniami: 7 – 30 dní; o</w:t>
      </w:r>
      <w:r w:rsidRPr="007D26A1">
        <w:rPr>
          <w:sz w:val="24"/>
          <w:szCs w:val="24"/>
          <w:lang w:val="sk-SK"/>
        </w:rPr>
        <w:t>dporúčané množstvo vody: 500 l/ha</w:t>
      </w:r>
    </w:p>
    <w:p w14:paraId="635A4393" w14:textId="77777777" w:rsidR="00DD4385" w:rsidRPr="007D26A1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18DF5A09" w14:textId="77777777" w:rsidR="00DD4385" w:rsidRPr="007D26A1" w:rsidRDefault="001D281A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Klinčeky</w:t>
      </w:r>
      <w:r w:rsidR="00DD4385" w:rsidRPr="007D26A1">
        <w:rPr>
          <w:sz w:val="24"/>
          <w:szCs w:val="24"/>
          <w:lang w:val="sk-SK"/>
        </w:rPr>
        <w:t xml:space="preserve"> - stimulácia zakoreňovania</w:t>
      </w:r>
    </w:p>
    <w:p w14:paraId="4B8DD9DE" w14:textId="2CDBE1CD" w:rsidR="00DD4385" w:rsidRPr="007D26A1" w:rsidRDefault="00DA5750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Odrezky </w:t>
      </w:r>
      <w:r w:rsidR="00DD4385" w:rsidRPr="007D26A1">
        <w:rPr>
          <w:sz w:val="24"/>
          <w:szCs w:val="24"/>
          <w:lang w:val="sk-SK"/>
        </w:rPr>
        <w:t>klinčekov</w:t>
      </w:r>
      <w:r>
        <w:rPr>
          <w:sz w:val="24"/>
          <w:szCs w:val="24"/>
          <w:lang w:val="sk-SK"/>
        </w:rPr>
        <w:t xml:space="preserve"> pripravené bežným spôsobom</w:t>
      </w:r>
      <w:r w:rsidR="00DD4385" w:rsidRPr="007D26A1">
        <w:rPr>
          <w:sz w:val="24"/>
          <w:szCs w:val="24"/>
          <w:lang w:val="sk-SK"/>
        </w:rPr>
        <w:t xml:space="preserve"> máčame v roztoku prípravku ATONIK</w:t>
      </w:r>
      <w:r w:rsidR="00DD4385" w:rsidRPr="007D26A1">
        <w:rPr>
          <w:sz w:val="24"/>
          <w:szCs w:val="24"/>
          <w:vertAlign w:val="superscript"/>
          <w:lang w:val="sk-SK"/>
        </w:rPr>
        <w:sym w:font="Symbol" w:char="F0E2"/>
      </w:r>
      <w:r w:rsidR="00DD4385" w:rsidRPr="007D26A1">
        <w:rPr>
          <w:sz w:val="24"/>
          <w:szCs w:val="24"/>
          <w:lang w:val="sk-SK"/>
        </w:rPr>
        <w:t xml:space="preserve"> v koncentrácii 0,33</w:t>
      </w:r>
      <w:r>
        <w:rPr>
          <w:sz w:val="24"/>
          <w:szCs w:val="24"/>
          <w:lang w:val="sk-SK"/>
        </w:rPr>
        <w:t xml:space="preserve">% po dobu </w:t>
      </w:r>
      <w:r w:rsidR="00DD4385" w:rsidRPr="007D26A1">
        <w:rPr>
          <w:sz w:val="24"/>
          <w:szCs w:val="24"/>
          <w:lang w:val="sk-SK"/>
        </w:rPr>
        <w:t xml:space="preserve">12 hodín pri teplote +15 až +20 </w:t>
      </w:r>
      <w:r w:rsidR="00DD4385" w:rsidRPr="007D26A1">
        <w:rPr>
          <w:sz w:val="24"/>
          <w:szCs w:val="24"/>
          <w:lang w:val="sk-SK"/>
        </w:rPr>
        <w:sym w:font="Symbol" w:char="F0B0"/>
      </w:r>
      <w:r>
        <w:rPr>
          <w:sz w:val="24"/>
          <w:szCs w:val="24"/>
          <w:lang w:val="sk-SK"/>
        </w:rPr>
        <w:t xml:space="preserve">C. Po máčaní je odrezky </w:t>
      </w:r>
      <w:r w:rsidR="00DD4385" w:rsidRPr="007D26A1">
        <w:rPr>
          <w:sz w:val="24"/>
          <w:szCs w:val="24"/>
          <w:lang w:val="sk-SK"/>
        </w:rPr>
        <w:t>po</w:t>
      </w:r>
      <w:r>
        <w:rPr>
          <w:sz w:val="24"/>
          <w:szCs w:val="24"/>
          <w:lang w:val="sk-SK"/>
        </w:rPr>
        <w:t xml:space="preserve">trebné opláchnuť vodou. Takto </w:t>
      </w:r>
      <w:r w:rsidR="00DD4385" w:rsidRPr="007D26A1">
        <w:rPr>
          <w:sz w:val="24"/>
          <w:szCs w:val="24"/>
          <w:lang w:val="sk-SK"/>
        </w:rPr>
        <w:t>ošetrené odrezky klinčekov sú pripravené na výsadbu.</w:t>
      </w:r>
    </w:p>
    <w:p w14:paraId="1BEC083F" w14:textId="77777777" w:rsidR="00DD4385" w:rsidRPr="007D26A1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49051042" w14:textId="77777777" w:rsidR="00DD4385" w:rsidRPr="007D26A1" w:rsidRDefault="001D281A" w:rsidP="00DD4385">
      <w:pPr>
        <w:jc w:val="both"/>
        <w:rPr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lastRenderedPageBreak/>
        <w:t>Semená kvetín a zeleniny</w:t>
      </w:r>
      <w:r w:rsidR="00DD4385" w:rsidRPr="007D26A1">
        <w:rPr>
          <w:sz w:val="24"/>
          <w:szCs w:val="24"/>
          <w:lang w:val="sk-SK"/>
        </w:rPr>
        <w:t xml:space="preserve"> - stimulácia klíčenia</w:t>
      </w:r>
    </w:p>
    <w:p w14:paraId="624D96BB" w14:textId="77777777" w:rsidR="00DD4385" w:rsidRPr="007D26A1" w:rsidRDefault="00DD4385" w:rsidP="00DD438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>Semená máčame v roztoku prípravku ATONIK</w:t>
      </w:r>
      <w:r w:rsidRPr="007D26A1">
        <w:rPr>
          <w:sz w:val="24"/>
          <w:szCs w:val="24"/>
          <w:vertAlign w:val="superscript"/>
          <w:lang w:val="sk-SK"/>
        </w:rPr>
        <w:sym w:font="Symbol" w:char="F0E2"/>
      </w:r>
      <w:r w:rsidRPr="007D26A1">
        <w:rPr>
          <w:sz w:val="24"/>
          <w:szCs w:val="24"/>
          <w:lang w:val="sk-SK"/>
        </w:rPr>
        <w:t xml:space="preserve"> v koncentrácii 0,025-0,05% po dobu 6-8 hodín. Po skončení procesu máčania semená necháme voľne oschnúť. Po oschnutí ich vysievame.</w:t>
      </w:r>
    </w:p>
    <w:p w14:paraId="559C6D35" w14:textId="77777777" w:rsidR="00DD4385" w:rsidRPr="007D26A1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6D166BF5" w14:textId="77777777" w:rsidR="00523D5A" w:rsidRPr="007D26A1" w:rsidRDefault="00523D5A" w:rsidP="00523D5A">
      <w:pPr>
        <w:jc w:val="both"/>
        <w:rPr>
          <w:b/>
          <w:sz w:val="24"/>
          <w:szCs w:val="24"/>
          <w:lang w:val="sk-SK"/>
        </w:rPr>
      </w:pPr>
      <w:r w:rsidRPr="007D26A1">
        <w:rPr>
          <w:b/>
          <w:sz w:val="24"/>
          <w:szCs w:val="24"/>
          <w:lang w:val="sk-SK"/>
        </w:rPr>
        <w:t>Menej významné použitie</w:t>
      </w:r>
    </w:p>
    <w:p w14:paraId="103890D1" w14:textId="77777777" w:rsidR="00DD4385" w:rsidRPr="007D26A1" w:rsidRDefault="00DD4385" w:rsidP="00DD4385">
      <w:pPr>
        <w:rPr>
          <w:b/>
          <w:sz w:val="24"/>
          <w:szCs w:val="24"/>
          <w:lang w:val="sk-SK"/>
        </w:rPr>
      </w:pPr>
    </w:p>
    <w:p w14:paraId="65184A4F" w14:textId="77777777" w:rsidR="00DD4385" w:rsidRPr="007D26A1" w:rsidRDefault="00DD4385" w:rsidP="00DD4385">
      <w:pPr>
        <w:rPr>
          <w:b/>
          <w:sz w:val="24"/>
          <w:szCs w:val="24"/>
          <w:lang w:val="sk-SK"/>
        </w:rPr>
      </w:pPr>
      <w:r w:rsidRPr="007D26A1">
        <w:rPr>
          <w:b/>
          <w:sz w:val="24"/>
          <w:szCs w:val="24"/>
          <w:lang w:val="sk-SK"/>
        </w:rPr>
        <w:t xml:space="preserve">NÁVOD NA POUŽITIE </w:t>
      </w:r>
    </w:p>
    <w:tbl>
      <w:tblPr>
        <w:tblW w:w="9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3"/>
        <w:gridCol w:w="2835"/>
        <w:gridCol w:w="2037"/>
        <w:gridCol w:w="1276"/>
        <w:gridCol w:w="1984"/>
      </w:tblGrid>
      <w:tr w:rsidR="00DD4385" w:rsidRPr="007D26A1" w14:paraId="66E7CB07" w14:textId="77777777" w:rsidTr="00005E37">
        <w:trPr>
          <w:trHeight w:val="562"/>
          <w:tblHeader/>
          <w:jc w:val="center"/>
        </w:trPr>
        <w:tc>
          <w:tcPr>
            <w:tcW w:w="1613" w:type="dxa"/>
            <w:shd w:val="pct10" w:color="auto" w:fill="FFFFFF"/>
          </w:tcPr>
          <w:p w14:paraId="6FE7B53A" w14:textId="77777777" w:rsidR="00DD4385" w:rsidRPr="007D26A1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7D26A1">
              <w:rPr>
                <w:b/>
                <w:bCs/>
                <w:sz w:val="24"/>
                <w:szCs w:val="24"/>
                <w:lang w:val="sk-SK"/>
              </w:rPr>
              <w:t>Plodina</w:t>
            </w:r>
          </w:p>
        </w:tc>
        <w:tc>
          <w:tcPr>
            <w:tcW w:w="2835" w:type="dxa"/>
            <w:shd w:val="pct10" w:color="auto" w:fill="FFFFFF"/>
          </w:tcPr>
          <w:p w14:paraId="27206DEE" w14:textId="77777777" w:rsidR="00DD4385" w:rsidRPr="007D26A1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7D26A1">
              <w:rPr>
                <w:b/>
                <w:bCs/>
                <w:sz w:val="24"/>
                <w:szCs w:val="24"/>
                <w:lang w:val="sk-SK"/>
              </w:rPr>
              <w:t>Účel použitia</w:t>
            </w:r>
          </w:p>
        </w:tc>
        <w:tc>
          <w:tcPr>
            <w:tcW w:w="2037" w:type="dxa"/>
            <w:shd w:val="pct10" w:color="auto" w:fill="FFFFFF"/>
          </w:tcPr>
          <w:p w14:paraId="222600AE" w14:textId="77777777" w:rsidR="00DD4385" w:rsidRPr="007D26A1" w:rsidRDefault="00523D5A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7D26A1">
              <w:rPr>
                <w:b/>
                <w:bCs/>
                <w:sz w:val="24"/>
                <w:szCs w:val="24"/>
                <w:lang w:val="sk-SK"/>
              </w:rPr>
              <w:t>Dávka/</w:t>
            </w:r>
            <w:r w:rsidR="00DD4385" w:rsidRPr="007D26A1">
              <w:rPr>
                <w:b/>
                <w:bCs/>
                <w:sz w:val="24"/>
                <w:szCs w:val="24"/>
                <w:lang w:val="sk-SK"/>
              </w:rPr>
              <w:t>ha</w:t>
            </w:r>
          </w:p>
          <w:p w14:paraId="26F4D60D" w14:textId="77777777" w:rsidR="00DD4385" w:rsidRPr="007D26A1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276" w:type="dxa"/>
            <w:shd w:val="pct10" w:color="auto" w:fill="FFFFFF"/>
          </w:tcPr>
          <w:p w14:paraId="19C4651A" w14:textId="77777777" w:rsidR="00DD4385" w:rsidRPr="007D26A1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7D26A1">
              <w:rPr>
                <w:b/>
                <w:bCs/>
                <w:sz w:val="24"/>
                <w:szCs w:val="24"/>
                <w:lang w:val="sk-SK"/>
              </w:rPr>
              <w:t>Ochranná</w:t>
            </w:r>
          </w:p>
          <w:p w14:paraId="1E6748A6" w14:textId="77777777" w:rsidR="00DD4385" w:rsidRPr="007D26A1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7D26A1">
              <w:rPr>
                <w:b/>
                <w:bCs/>
                <w:sz w:val="24"/>
                <w:szCs w:val="24"/>
                <w:lang w:val="sk-SK"/>
              </w:rPr>
              <w:t>doba</w:t>
            </w:r>
          </w:p>
        </w:tc>
        <w:tc>
          <w:tcPr>
            <w:tcW w:w="1984" w:type="dxa"/>
            <w:shd w:val="pct10" w:color="auto" w:fill="FFFFFF"/>
          </w:tcPr>
          <w:p w14:paraId="7B5AD69A" w14:textId="77777777" w:rsidR="00DD4385" w:rsidRPr="007D26A1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7D26A1">
              <w:rPr>
                <w:b/>
                <w:bCs/>
                <w:sz w:val="24"/>
                <w:szCs w:val="24"/>
                <w:lang w:val="sk-SK"/>
              </w:rPr>
              <w:t>Poznámka</w:t>
            </w:r>
          </w:p>
        </w:tc>
      </w:tr>
      <w:tr w:rsidR="00DD4385" w:rsidRPr="007D26A1" w14:paraId="3A3473D9" w14:textId="77777777" w:rsidTr="00005E37">
        <w:trPr>
          <w:jc w:val="center"/>
        </w:trPr>
        <w:tc>
          <w:tcPr>
            <w:tcW w:w="1613" w:type="dxa"/>
          </w:tcPr>
          <w:p w14:paraId="6564B9C3" w14:textId="77777777" w:rsidR="00DD4385" w:rsidRPr="007D26A1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7D26A1">
              <w:rPr>
                <w:b/>
                <w:bCs/>
                <w:sz w:val="24"/>
                <w:szCs w:val="24"/>
                <w:lang w:val="sk-SK"/>
              </w:rPr>
              <w:t>sója</w:t>
            </w:r>
          </w:p>
        </w:tc>
        <w:tc>
          <w:tcPr>
            <w:tcW w:w="2835" w:type="dxa"/>
          </w:tcPr>
          <w:p w14:paraId="64374F18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 xml:space="preserve">stimulácia úrody, </w:t>
            </w:r>
          </w:p>
          <w:p w14:paraId="38E24315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regenerácia po poškodení</w:t>
            </w:r>
          </w:p>
        </w:tc>
        <w:tc>
          <w:tcPr>
            <w:tcW w:w="2037" w:type="dxa"/>
          </w:tcPr>
          <w:p w14:paraId="5B343DAA" w14:textId="77777777" w:rsidR="00DD4385" w:rsidRPr="007D26A1" w:rsidRDefault="00DD4385" w:rsidP="00E26E1C">
            <w:pPr>
              <w:tabs>
                <w:tab w:val="left" w:pos="229"/>
              </w:tabs>
              <w:ind w:left="397" w:hanging="406"/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0,6 l + 0,6 l</w:t>
            </w:r>
          </w:p>
          <w:p w14:paraId="7E2E9612" w14:textId="77777777" w:rsidR="00DD4385" w:rsidRPr="007D26A1" w:rsidRDefault="00DD4385" w:rsidP="00E26E1C">
            <w:pPr>
              <w:ind w:left="360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1276" w:type="dxa"/>
          </w:tcPr>
          <w:p w14:paraId="5C401F48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30</w:t>
            </w:r>
            <w:r w:rsidR="00523D5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</w:tcPr>
          <w:p w14:paraId="22FCF8FB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  <w:p w14:paraId="5DE87745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  <w:tr w:rsidR="00DD4385" w:rsidRPr="007D26A1" w14:paraId="049FD9C5" w14:textId="77777777" w:rsidTr="00005E37">
        <w:trPr>
          <w:jc w:val="center"/>
        </w:trPr>
        <w:tc>
          <w:tcPr>
            <w:tcW w:w="1613" w:type="dxa"/>
          </w:tcPr>
          <w:p w14:paraId="094D2740" w14:textId="77777777" w:rsidR="00DD4385" w:rsidRPr="007D26A1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7D26A1">
              <w:rPr>
                <w:b/>
                <w:bCs/>
                <w:sz w:val="24"/>
                <w:szCs w:val="24"/>
                <w:lang w:val="sk-SK"/>
              </w:rPr>
              <w:t>mak</w:t>
            </w:r>
          </w:p>
        </w:tc>
        <w:tc>
          <w:tcPr>
            <w:tcW w:w="2835" w:type="dxa"/>
          </w:tcPr>
          <w:p w14:paraId="6FE76670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 xml:space="preserve">stimulácia úrody, </w:t>
            </w:r>
          </w:p>
          <w:p w14:paraId="1B51CCA1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regenerácia po poškodení</w:t>
            </w:r>
          </w:p>
        </w:tc>
        <w:tc>
          <w:tcPr>
            <w:tcW w:w="2037" w:type="dxa"/>
          </w:tcPr>
          <w:p w14:paraId="2C23EC5E" w14:textId="7C3B664C" w:rsidR="00DD4385" w:rsidRPr="007D26A1" w:rsidRDefault="00DD4385" w:rsidP="00E26E1C">
            <w:pPr>
              <w:tabs>
                <w:tab w:val="left" w:pos="229"/>
              </w:tabs>
              <w:ind w:left="397" w:hanging="406"/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0,6</w:t>
            </w:r>
            <w:r w:rsidR="008F259C">
              <w:rPr>
                <w:sz w:val="24"/>
                <w:szCs w:val="24"/>
                <w:lang w:val="sk-SK"/>
              </w:rPr>
              <w:t xml:space="preserve"> l</w:t>
            </w:r>
            <w:r w:rsidRPr="007D26A1">
              <w:rPr>
                <w:sz w:val="24"/>
                <w:szCs w:val="24"/>
                <w:lang w:val="sk-SK"/>
              </w:rPr>
              <w:t xml:space="preserve"> + 0,6 l</w:t>
            </w:r>
          </w:p>
        </w:tc>
        <w:tc>
          <w:tcPr>
            <w:tcW w:w="1276" w:type="dxa"/>
          </w:tcPr>
          <w:p w14:paraId="792FAE9B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30</w:t>
            </w:r>
            <w:r w:rsidR="00523D5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</w:tcPr>
          <w:p w14:paraId="354A760E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7D26A1" w14:paraId="113F28C7" w14:textId="77777777" w:rsidTr="00005E37">
        <w:trPr>
          <w:jc w:val="center"/>
        </w:trPr>
        <w:tc>
          <w:tcPr>
            <w:tcW w:w="1613" w:type="dxa"/>
          </w:tcPr>
          <w:p w14:paraId="03721683" w14:textId="77777777" w:rsidR="00DD4385" w:rsidRPr="007D26A1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7D26A1">
              <w:rPr>
                <w:b/>
                <w:bCs/>
                <w:sz w:val="24"/>
                <w:szCs w:val="24"/>
                <w:lang w:val="sk-SK"/>
              </w:rPr>
              <w:t>jadroviny</w:t>
            </w:r>
            <w:proofErr w:type="spellEnd"/>
          </w:p>
          <w:p w14:paraId="4AD65F0E" w14:textId="77777777" w:rsidR="00DD4385" w:rsidRPr="007D26A1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7D26A1">
              <w:rPr>
                <w:b/>
                <w:bCs/>
                <w:sz w:val="24"/>
                <w:szCs w:val="24"/>
                <w:lang w:val="sk-SK"/>
              </w:rPr>
              <w:t>kôstkoviny</w:t>
            </w:r>
            <w:proofErr w:type="spellEnd"/>
            <w:r w:rsidRPr="007D26A1">
              <w:rPr>
                <w:b/>
                <w:bCs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35" w:type="dxa"/>
          </w:tcPr>
          <w:p w14:paraId="1D097028" w14:textId="77777777" w:rsidR="00DD4385" w:rsidRPr="007D26A1" w:rsidRDefault="00DD4385" w:rsidP="00005E37">
            <w:pPr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regenerácia po poškodení</w:t>
            </w:r>
          </w:p>
        </w:tc>
        <w:tc>
          <w:tcPr>
            <w:tcW w:w="2037" w:type="dxa"/>
          </w:tcPr>
          <w:p w14:paraId="0E2080BB" w14:textId="77777777" w:rsidR="00DD4385" w:rsidRPr="007D26A1" w:rsidRDefault="00DD4385" w:rsidP="00E26E1C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0,6 l (3x)</w:t>
            </w:r>
          </w:p>
        </w:tc>
        <w:tc>
          <w:tcPr>
            <w:tcW w:w="1276" w:type="dxa"/>
          </w:tcPr>
          <w:p w14:paraId="0FF74361" w14:textId="77777777" w:rsidR="00DD4385" w:rsidRPr="007D26A1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7</w:t>
            </w:r>
            <w:r w:rsidR="00523D5A" w:rsidRPr="007D26A1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</w:tcPr>
          <w:p w14:paraId="1BE0919E" w14:textId="77777777" w:rsidR="00DD4385" w:rsidRPr="007D26A1" w:rsidRDefault="00DD4385" w:rsidP="00005E37">
            <w:pPr>
              <w:jc w:val="both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942E81" w:rsidRPr="007D26A1" w14:paraId="65C09A4F" w14:textId="77777777" w:rsidTr="003F6E9D">
        <w:trPr>
          <w:jc w:val="center"/>
        </w:trPr>
        <w:tc>
          <w:tcPr>
            <w:tcW w:w="1613" w:type="dxa"/>
          </w:tcPr>
          <w:p w14:paraId="3F0C0D9F" w14:textId="77777777" w:rsidR="00942E81" w:rsidRPr="007D26A1" w:rsidRDefault="00942E81" w:rsidP="003F6E9D">
            <w:pPr>
              <w:rPr>
                <w:b/>
                <w:sz w:val="24"/>
                <w:szCs w:val="24"/>
                <w:lang w:val="sk-SK"/>
              </w:rPr>
            </w:pPr>
            <w:r w:rsidRPr="007D26A1">
              <w:rPr>
                <w:b/>
                <w:sz w:val="24"/>
                <w:szCs w:val="24"/>
                <w:lang w:val="sk-SK"/>
              </w:rPr>
              <w:t>ľan</w:t>
            </w:r>
          </w:p>
        </w:tc>
        <w:tc>
          <w:tcPr>
            <w:tcW w:w="2835" w:type="dxa"/>
            <w:vAlign w:val="center"/>
          </w:tcPr>
          <w:p w14:paraId="4C73507F" w14:textId="1BF448E4" w:rsidR="00942E81" w:rsidRPr="007D26A1" w:rsidRDefault="00CA2418" w:rsidP="003F6E9D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s</w:t>
            </w:r>
            <w:r w:rsidR="00942E81" w:rsidRPr="007D26A1">
              <w:rPr>
                <w:sz w:val="24"/>
                <w:szCs w:val="24"/>
                <w:lang w:val="sk-SK"/>
              </w:rPr>
              <w:t>timulácia úrody, regenerácia po poškodení</w:t>
            </w:r>
          </w:p>
        </w:tc>
        <w:tc>
          <w:tcPr>
            <w:tcW w:w="2037" w:type="dxa"/>
            <w:vAlign w:val="center"/>
          </w:tcPr>
          <w:p w14:paraId="7EE3F9C4" w14:textId="0DD078C9" w:rsidR="00942E81" w:rsidRPr="007D26A1" w:rsidRDefault="00942E81" w:rsidP="00E26E1C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 xml:space="preserve">0,6 </w:t>
            </w:r>
            <w:r w:rsidR="008F259C">
              <w:rPr>
                <w:sz w:val="24"/>
                <w:szCs w:val="24"/>
                <w:lang w:val="sk-SK"/>
              </w:rPr>
              <w:t xml:space="preserve">l </w:t>
            </w:r>
            <w:r w:rsidRPr="007D26A1">
              <w:rPr>
                <w:sz w:val="24"/>
                <w:szCs w:val="24"/>
                <w:lang w:val="sk-SK"/>
              </w:rPr>
              <w:t>+ 0,6 l</w:t>
            </w:r>
          </w:p>
        </w:tc>
        <w:tc>
          <w:tcPr>
            <w:tcW w:w="1276" w:type="dxa"/>
            <w:vAlign w:val="center"/>
          </w:tcPr>
          <w:p w14:paraId="0AF1C80C" w14:textId="0651748B" w:rsidR="00942E81" w:rsidRPr="007D26A1" w:rsidRDefault="00942E81" w:rsidP="003F6E9D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30</w:t>
            </w:r>
            <w:r w:rsidR="00CA2418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vAlign w:val="center"/>
          </w:tcPr>
          <w:p w14:paraId="789420F0" w14:textId="77777777" w:rsidR="00942E81" w:rsidRPr="007D26A1" w:rsidRDefault="00942E81" w:rsidP="003F6E9D">
            <w:pPr>
              <w:jc w:val="center"/>
              <w:rPr>
                <w:sz w:val="24"/>
                <w:szCs w:val="24"/>
                <w:lang w:val="sk-SK"/>
              </w:rPr>
            </w:pPr>
            <w:r w:rsidRPr="007D26A1">
              <w:rPr>
                <w:sz w:val="24"/>
                <w:szCs w:val="24"/>
                <w:lang w:val="sk-SK"/>
              </w:rPr>
              <w:t>Delená aplikácia</w:t>
            </w:r>
          </w:p>
        </w:tc>
      </w:tr>
    </w:tbl>
    <w:p w14:paraId="28ECC41C" w14:textId="77777777" w:rsidR="00C057AA" w:rsidRPr="007D26A1" w:rsidRDefault="00C057AA" w:rsidP="00523D5A">
      <w:pPr>
        <w:jc w:val="both"/>
        <w:rPr>
          <w:b/>
          <w:sz w:val="24"/>
          <w:szCs w:val="24"/>
          <w:lang w:val="sk-SK"/>
        </w:rPr>
      </w:pPr>
    </w:p>
    <w:p w14:paraId="1E2C1FDE" w14:textId="77777777" w:rsidR="00523D5A" w:rsidRPr="007D26A1" w:rsidRDefault="00523D5A" w:rsidP="00523D5A">
      <w:pPr>
        <w:jc w:val="both"/>
        <w:rPr>
          <w:b/>
          <w:sz w:val="24"/>
          <w:szCs w:val="24"/>
          <w:lang w:val="sk-SK"/>
        </w:rPr>
      </w:pPr>
      <w:r w:rsidRPr="007D26A1">
        <w:rPr>
          <w:b/>
          <w:sz w:val="24"/>
          <w:szCs w:val="24"/>
          <w:lang w:val="sk-SK"/>
        </w:rPr>
        <w:t xml:space="preserve">Pestovateľ používa prípravok na vlastné riziko, pokiaľ ide o účinnosť prípravku a jeho bezpečnosť pre plodinu! Pokusy biologickej účinnosti pre podporu menej významného použitia neboli realizované a preto účinnosť nemôže byť garantovaná! Odrodová citlivosť, rezistencia ani </w:t>
      </w:r>
      <w:proofErr w:type="spellStart"/>
      <w:r w:rsidRPr="007D26A1">
        <w:rPr>
          <w:b/>
          <w:sz w:val="24"/>
          <w:szCs w:val="24"/>
          <w:lang w:val="sk-SK"/>
        </w:rPr>
        <w:t>fytotoxicita</w:t>
      </w:r>
      <w:proofErr w:type="spellEnd"/>
      <w:r w:rsidRPr="007D26A1">
        <w:rPr>
          <w:b/>
          <w:sz w:val="24"/>
          <w:szCs w:val="24"/>
          <w:lang w:val="sk-SK"/>
        </w:rPr>
        <w:t xml:space="preserve"> neboli hodnotené!</w:t>
      </w:r>
    </w:p>
    <w:p w14:paraId="1DCF5C3F" w14:textId="77777777" w:rsidR="00DD4385" w:rsidRPr="007D26A1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37129323" w14:textId="77777777" w:rsidR="00523D5A" w:rsidRPr="007D26A1" w:rsidRDefault="00523D5A" w:rsidP="00523D5A">
      <w:pPr>
        <w:jc w:val="both"/>
        <w:rPr>
          <w:b/>
          <w:bCs/>
          <w:sz w:val="24"/>
          <w:szCs w:val="24"/>
          <w:lang w:val="sk-SK"/>
        </w:rPr>
      </w:pPr>
      <w:r w:rsidRPr="007D26A1">
        <w:rPr>
          <w:b/>
          <w:bCs/>
          <w:sz w:val="24"/>
          <w:szCs w:val="24"/>
          <w:lang w:val="sk-SK"/>
        </w:rPr>
        <w:t>POKYNY PRE APLIKÁCIU (Menej významné použitie)</w:t>
      </w:r>
    </w:p>
    <w:p w14:paraId="5EA36CAC" w14:textId="77777777" w:rsidR="00DD4385" w:rsidRPr="007D26A1" w:rsidRDefault="00DD4385" w:rsidP="00DD4385">
      <w:pPr>
        <w:jc w:val="both"/>
        <w:rPr>
          <w:sz w:val="24"/>
          <w:lang w:val="sk-SK"/>
        </w:rPr>
      </w:pPr>
      <w:r w:rsidRPr="007D26A1">
        <w:rPr>
          <w:b/>
          <w:sz w:val="24"/>
          <w:lang w:val="sk-SK"/>
        </w:rPr>
        <w:t>S</w:t>
      </w:r>
      <w:r w:rsidR="00523D5A" w:rsidRPr="007D26A1">
        <w:rPr>
          <w:b/>
          <w:sz w:val="24"/>
          <w:lang w:val="sk-SK"/>
        </w:rPr>
        <w:t>ója</w:t>
      </w:r>
      <w:r w:rsidRPr="007D26A1">
        <w:rPr>
          <w:sz w:val="24"/>
          <w:lang w:val="sk-SK"/>
        </w:rPr>
        <w:t xml:space="preserve"> - stimulácia úrody, regenerácia po poškodení (po aplikácii herbicídov, po jarných mrazoch, ľadovci – krupobití). </w:t>
      </w:r>
    </w:p>
    <w:p w14:paraId="3E8CDCD9" w14:textId="48C28BFD" w:rsidR="00DD4385" w:rsidRPr="007D26A1" w:rsidRDefault="00DD4385" w:rsidP="00DD4385">
      <w:pPr>
        <w:jc w:val="both"/>
        <w:rPr>
          <w:i/>
          <w:sz w:val="24"/>
          <w:lang w:val="sk-SK"/>
        </w:rPr>
      </w:pPr>
      <w:r w:rsidRPr="007D26A1">
        <w:rPr>
          <w:b/>
          <w:i/>
          <w:sz w:val="24"/>
          <w:lang w:val="sk-SK"/>
        </w:rPr>
        <w:t>1. aplikácia:</w:t>
      </w:r>
      <w:r w:rsidR="00DA5750">
        <w:rPr>
          <w:sz w:val="24"/>
          <w:lang w:val="sk-SK"/>
        </w:rPr>
        <w:tab/>
        <w:t>v štádiu</w:t>
      </w:r>
      <w:r w:rsidRPr="007D26A1">
        <w:rPr>
          <w:sz w:val="24"/>
          <w:lang w:val="sk-SK"/>
        </w:rPr>
        <w:t xml:space="preserve"> BBCH 13 - 15 (3 – 5 li</w:t>
      </w:r>
      <w:r w:rsidR="00DA5750">
        <w:rPr>
          <w:sz w:val="24"/>
          <w:lang w:val="sk-SK"/>
        </w:rPr>
        <w:t xml:space="preserve">stov) formou postreku na list. </w:t>
      </w:r>
      <w:r w:rsidRPr="007D26A1">
        <w:rPr>
          <w:sz w:val="24"/>
          <w:lang w:val="sk-SK"/>
        </w:rPr>
        <w:t>Od</w:t>
      </w:r>
      <w:r w:rsidR="006242D8">
        <w:rPr>
          <w:sz w:val="24"/>
          <w:lang w:val="sk-SK"/>
        </w:rPr>
        <w:t xml:space="preserve">porúčaná dávka prípravku 0,6 l </w:t>
      </w:r>
      <w:r w:rsidRPr="007D26A1">
        <w:rPr>
          <w:sz w:val="24"/>
          <w:lang w:val="sk-SK"/>
        </w:rPr>
        <w:t xml:space="preserve">a vody 300-500 l/ha. </w:t>
      </w:r>
    </w:p>
    <w:p w14:paraId="3D014CEB" w14:textId="38E78C34" w:rsidR="00DD4385" w:rsidRPr="007D26A1" w:rsidRDefault="00DD4385" w:rsidP="00DD4385">
      <w:pPr>
        <w:jc w:val="both"/>
        <w:rPr>
          <w:sz w:val="24"/>
          <w:lang w:val="sk-SK"/>
        </w:rPr>
      </w:pPr>
      <w:r w:rsidRPr="007D26A1">
        <w:rPr>
          <w:b/>
          <w:i/>
          <w:sz w:val="24"/>
          <w:lang w:val="sk-SK"/>
        </w:rPr>
        <w:t>2. aplikácia</w:t>
      </w:r>
      <w:r w:rsidRPr="007D26A1">
        <w:rPr>
          <w:i/>
          <w:sz w:val="24"/>
          <w:lang w:val="sk-SK"/>
        </w:rPr>
        <w:t>:</w:t>
      </w:r>
      <w:r w:rsidR="00DA5750">
        <w:rPr>
          <w:sz w:val="24"/>
          <w:lang w:val="sk-SK"/>
        </w:rPr>
        <w:tab/>
        <w:t xml:space="preserve">v štádiu </w:t>
      </w:r>
      <w:r w:rsidRPr="007D26A1">
        <w:rPr>
          <w:sz w:val="24"/>
          <w:lang w:val="sk-SK"/>
        </w:rPr>
        <w:t>BBCH 30 - 39 (tvorba bočných výhonkov až obdobie pred kvitnutím) formou postreku na list. Od</w:t>
      </w:r>
      <w:r w:rsidR="00CA2418">
        <w:rPr>
          <w:sz w:val="24"/>
          <w:lang w:val="sk-SK"/>
        </w:rPr>
        <w:t xml:space="preserve">porúčaná dávka prípravku 0,6 l </w:t>
      </w:r>
      <w:r w:rsidRPr="007D26A1">
        <w:rPr>
          <w:sz w:val="24"/>
          <w:lang w:val="sk-SK"/>
        </w:rPr>
        <w:t>a vody 300-500 l/ha.</w:t>
      </w:r>
    </w:p>
    <w:p w14:paraId="75F0B646" w14:textId="77777777" w:rsidR="00DD4385" w:rsidRPr="007D26A1" w:rsidRDefault="00DD4385" w:rsidP="00DD4385">
      <w:pPr>
        <w:jc w:val="both"/>
        <w:rPr>
          <w:b/>
          <w:sz w:val="24"/>
          <w:lang w:val="sk-SK"/>
        </w:rPr>
      </w:pPr>
    </w:p>
    <w:p w14:paraId="2E8D92A4" w14:textId="77777777" w:rsidR="00DD4385" w:rsidRPr="007D26A1" w:rsidRDefault="00523D5A" w:rsidP="00DD4385">
      <w:pPr>
        <w:jc w:val="both"/>
        <w:rPr>
          <w:sz w:val="24"/>
          <w:lang w:val="sk-SK"/>
        </w:rPr>
      </w:pPr>
      <w:r w:rsidRPr="007D26A1">
        <w:rPr>
          <w:b/>
          <w:sz w:val="24"/>
          <w:lang w:val="sk-SK"/>
        </w:rPr>
        <w:t>Mak</w:t>
      </w:r>
      <w:r w:rsidR="00DD4385" w:rsidRPr="007D26A1">
        <w:rPr>
          <w:sz w:val="24"/>
          <w:lang w:val="sk-SK"/>
        </w:rPr>
        <w:t xml:space="preserve"> - stimulácia úrody, regenerácia po poškodení (po aplikácii herbicídov, po jarných mrazoch, ľadovci – krupobití). </w:t>
      </w:r>
    </w:p>
    <w:p w14:paraId="083F771F" w14:textId="374D18F0" w:rsidR="00DD4385" w:rsidRPr="007D26A1" w:rsidRDefault="00DD4385" w:rsidP="00DD4385">
      <w:pPr>
        <w:jc w:val="both"/>
        <w:rPr>
          <w:i/>
          <w:sz w:val="24"/>
          <w:lang w:val="sk-SK"/>
        </w:rPr>
      </w:pPr>
      <w:r w:rsidRPr="007D26A1">
        <w:rPr>
          <w:b/>
          <w:i/>
          <w:sz w:val="24"/>
          <w:lang w:val="sk-SK"/>
        </w:rPr>
        <w:t>1. aplikácia:</w:t>
      </w:r>
      <w:r w:rsidR="006242D8">
        <w:rPr>
          <w:sz w:val="24"/>
          <w:lang w:val="sk-SK"/>
        </w:rPr>
        <w:tab/>
        <w:t xml:space="preserve">v štádiu </w:t>
      </w:r>
      <w:r w:rsidRPr="007D26A1">
        <w:rPr>
          <w:sz w:val="24"/>
          <w:lang w:val="sk-SK"/>
        </w:rPr>
        <w:t xml:space="preserve">BBCH 12 - 15 (listová ružica) formou postreku </w:t>
      </w:r>
      <w:r w:rsidR="00DA5750">
        <w:rPr>
          <w:sz w:val="24"/>
          <w:lang w:val="sk-SK"/>
        </w:rPr>
        <w:t xml:space="preserve">na list. </w:t>
      </w:r>
      <w:r w:rsidRPr="007D26A1">
        <w:rPr>
          <w:sz w:val="24"/>
          <w:lang w:val="sk-SK"/>
        </w:rPr>
        <w:t>Odporúčaná dávka prípravku 0,6 l</w:t>
      </w:r>
      <w:r w:rsidR="00D27F35" w:rsidRPr="007D26A1">
        <w:rPr>
          <w:sz w:val="24"/>
          <w:lang w:val="sk-SK"/>
        </w:rPr>
        <w:t>/ha</w:t>
      </w:r>
      <w:r w:rsidRPr="007D26A1">
        <w:rPr>
          <w:sz w:val="24"/>
          <w:lang w:val="sk-SK"/>
        </w:rPr>
        <w:t xml:space="preserve">  a vody 300-500 l/ha. </w:t>
      </w:r>
    </w:p>
    <w:p w14:paraId="05C99610" w14:textId="759D2AEA" w:rsidR="00DD4385" w:rsidRPr="007D26A1" w:rsidRDefault="00DD4385" w:rsidP="00DD4385">
      <w:pPr>
        <w:jc w:val="both"/>
        <w:rPr>
          <w:sz w:val="24"/>
          <w:lang w:val="sk-SK"/>
        </w:rPr>
      </w:pPr>
      <w:r w:rsidRPr="007D26A1">
        <w:rPr>
          <w:b/>
          <w:i/>
          <w:sz w:val="24"/>
          <w:lang w:val="sk-SK"/>
        </w:rPr>
        <w:t>2. aplikácia</w:t>
      </w:r>
      <w:r w:rsidRPr="007D26A1">
        <w:rPr>
          <w:i/>
          <w:sz w:val="24"/>
          <w:lang w:val="sk-SK"/>
        </w:rPr>
        <w:t>:</w:t>
      </w:r>
      <w:r w:rsidR="00DA5750">
        <w:rPr>
          <w:sz w:val="24"/>
          <w:lang w:val="sk-SK"/>
        </w:rPr>
        <w:tab/>
        <w:t>v štádiu</w:t>
      </w:r>
      <w:r w:rsidRPr="007D26A1">
        <w:rPr>
          <w:sz w:val="24"/>
          <w:lang w:val="sk-SK"/>
        </w:rPr>
        <w:t xml:space="preserve"> BBCH 30 - 40 (predlžovací rast až háčkovanie) formou postreku na list. Odporúčaná dávka prípravku 0,6 l</w:t>
      </w:r>
      <w:r w:rsidR="00D27F35" w:rsidRPr="007D26A1">
        <w:rPr>
          <w:sz w:val="24"/>
          <w:lang w:val="sk-SK"/>
        </w:rPr>
        <w:t>/ha</w:t>
      </w:r>
      <w:r w:rsidR="006242D8">
        <w:rPr>
          <w:sz w:val="24"/>
          <w:lang w:val="sk-SK"/>
        </w:rPr>
        <w:t xml:space="preserve"> </w:t>
      </w:r>
      <w:r w:rsidRPr="007D26A1">
        <w:rPr>
          <w:sz w:val="24"/>
          <w:lang w:val="sk-SK"/>
        </w:rPr>
        <w:t>a vody 300-500 l/ha.</w:t>
      </w:r>
    </w:p>
    <w:p w14:paraId="218EA753" w14:textId="77777777" w:rsidR="00D27F35" w:rsidRPr="007D26A1" w:rsidRDefault="00D27F35" w:rsidP="00D27F35">
      <w:pPr>
        <w:jc w:val="both"/>
        <w:rPr>
          <w:sz w:val="24"/>
          <w:szCs w:val="24"/>
          <w:lang w:val="sk-SK"/>
        </w:rPr>
      </w:pPr>
      <w:r w:rsidRPr="007D26A1">
        <w:rPr>
          <w:sz w:val="24"/>
          <w:szCs w:val="24"/>
          <w:lang w:val="sk-SK"/>
        </w:rPr>
        <w:t xml:space="preserve">Interval medzi aplikáciami 10 dní. </w:t>
      </w:r>
    </w:p>
    <w:p w14:paraId="758D7C93" w14:textId="77777777" w:rsidR="00DD4385" w:rsidRPr="007D26A1" w:rsidRDefault="00DD4385" w:rsidP="00DD4385">
      <w:pPr>
        <w:jc w:val="both"/>
        <w:rPr>
          <w:b/>
          <w:sz w:val="24"/>
          <w:lang w:val="sk-SK"/>
        </w:rPr>
      </w:pPr>
    </w:p>
    <w:p w14:paraId="4FF10B83" w14:textId="77777777" w:rsidR="00DD4385" w:rsidRPr="007D26A1" w:rsidRDefault="00523D5A" w:rsidP="00DD4385">
      <w:pPr>
        <w:jc w:val="both"/>
        <w:rPr>
          <w:b/>
          <w:sz w:val="24"/>
          <w:lang w:val="sk-SK"/>
        </w:rPr>
      </w:pPr>
      <w:proofErr w:type="spellStart"/>
      <w:r w:rsidRPr="007D26A1">
        <w:rPr>
          <w:b/>
          <w:sz w:val="24"/>
          <w:lang w:val="sk-SK"/>
        </w:rPr>
        <w:t>Jadroviny</w:t>
      </w:r>
      <w:proofErr w:type="spellEnd"/>
      <w:r w:rsidRPr="007D26A1">
        <w:rPr>
          <w:b/>
          <w:sz w:val="24"/>
          <w:lang w:val="sk-SK"/>
        </w:rPr>
        <w:t xml:space="preserve">, </w:t>
      </w:r>
      <w:proofErr w:type="spellStart"/>
      <w:r w:rsidRPr="007D26A1">
        <w:rPr>
          <w:b/>
          <w:sz w:val="24"/>
          <w:lang w:val="sk-SK"/>
        </w:rPr>
        <w:t>kôstkoviny</w:t>
      </w:r>
      <w:proofErr w:type="spellEnd"/>
      <w:r w:rsidRPr="007D26A1">
        <w:rPr>
          <w:b/>
          <w:sz w:val="24"/>
          <w:lang w:val="sk-SK"/>
        </w:rPr>
        <w:t xml:space="preserve"> </w:t>
      </w:r>
      <w:r w:rsidR="00DD4385" w:rsidRPr="007D26A1">
        <w:rPr>
          <w:sz w:val="24"/>
          <w:lang w:val="sk-SK"/>
        </w:rPr>
        <w:t xml:space="preserve">– regenerácia po poškodení (jarné mrazy, ľadovec – krupobitie), prevencia – stimulácia vitality rastlín ako súčasť </w:t>
      </w:r>
      <w:proofErr w:type="spellStart"/>
      <w:r w:rsidR="00DD4385" w:rsidRPr="007D26A1">
        <w:rPr>
          <w:sz w:val="24"/>
          <w:lang w:val="sk-SK"/>
        </w:rPr>
        <w:t>protimrazovej</w:t>
      </w:r>
      <w:proofErr w:type="spellEnd"/>
      <w:r w:rsidR="00DD4385" w:rsidRPr="007D26A1">
        <w:rPr>
          <w:sz w:val="24"/>
          <w:lang w:val="sk-SK"/>
        </w:rPr>
        <w:t xml:space="preserve"> stratégie.</w:t>
      </w:r>
    </w:p>
    <w:p w14:paraId="6D538105" w14:textId="77777777" w:rsidR="00DD4385" w:rsidRPr="007D26A1" w:rsidRDefault="00DD4385" w:rsidP="00DD4385">
      <w:pPr>
        <w:jc w:val="both"/>
        <w:rPr>
          <w:sz w:val="24"/>
          <w:lang w:val="sk-SK"/>
        </w:rPr>
      </w:pPr>
      <w:r w:rsidRPr="007D26A1">
        <w:rPr>
          <w:sz w:val="24"/>
          <w:lang w:val="sk-SK"/>
        </w:rPr>
        <w:t>Delená aplikácia: 3 x 0,6 l/ha</w:t>
      </w:r>
    </w:p>
    <w:p w14:paraId="37899441" w14:textId="77777777" w:rsidR="00DD4385" w:rsidRPr="007D26A1" w:rsidRDefault="00DD4385" w:rsidP="00DD4385">
      <w:pPr>
        <w:jc w:val="both"/>
        <w:rPr>
          <w:sz w:val="24"/>
          <w:lang w:val="sk-SK"/>
        </w:rPr>
      </w:pPr>
      <w:r w:rsidRPr="007D26A1">
        <w:rPr>
          <w:sz w:val="24"/>
          <w:lang w:val="sk-SK"/>
        </w:rPr>
        <w:t>Postrek od fázy viditeľných kvetných pukov (</w:t>
      </w:r>
      <w:proofErr w:type="spellStart"/>
      <w:r w:rsidRPr="007D26A1">
        <w:rPr>
          <w:sz w:val="24"/>
          <w:lang w:val="sk-SK"/>
        </w:rPr>
        <w:t>jadroviny</w:t>
      </w:r>
      <w:proofErr w:type="spellEnd"/>
      <w:r w:rsidRPr="007D26A1">
        <w:rPr>
          <w:sz w:val="24"/>
          <w:lang w:val="sk-SK"/>
        </w:rPr>
        <w:t>) alebo od fázy otvárania kvetov (</w:t>
      </w:r>
      <w:proofErr w:type="spellStart"/>
      <w:r w:rsidRPr="007D26A1">
        <w:rPr>
          <w:sz w:val="24"/>
          <w:lang w:val="sk-SK"/>
        </w:rPr>
        <w:t>kôstkoviny</w:t>
      </w:r>
      <w:proofErr w:type="spellEnd"/>
      <w:r w:rsidRPr="007D26A1">
        <w:rPr>
          <w:sz w:val="24"/>
          <w:lang w:val="sk-SK"/>
        </w:rPr>
        <w:t>) až po fázu, keď plody dosiahnu polovicu veľkosti (BBCH 55 – 75).</w:t>
      </w:r>
    </w:p>
    <w:p w14:paraId="340949C5" w14:textId="77777777" w:rsidR="00DD4385" w:rsidRPr="007D26A1" w:rsidRDefault="00DD4385" w:rsidP="00DD4385">
      <w:pPr>
        <w:jc w:val="both"/>
        <w:rPr>
          <w:sz w:val="24"/>
          <w:lang w:val="sk-SK"/>
        </w:rPr>
      </w:pPr>
      <w:r w:rsidRPr="007D26A1">
        <w:rPr>
          <w:sz w:val="24"/>
          <w:lang w:val="sk-SK"/>
        </w:rPr>
        <w:t>Časový interval medzi ošetreniami: 7 – 14 dní</w:t>
      </w:r>
    </w:p>
    <w:p w14:paraId="635FE155" w14:textId="77777777" w:rsidR="00DD4385" w:rsidRPr="007D26A1" w:rsidRDefault="00DD4385" w:rsidP="00DD4385">
      <w:pPr>
        <w:jc w:val="both"/>
        <w:rPr>
          <w:sz w:val="24"/>
          <w:lang w:val="sk-SK"/>
        </w:rPr>
      </w:pPr>
      <w:r w:rsidRPr="007D26A1">
        <w:rPr>
          <w:sz w:val="24"/>
          <w:lang w:val="sk-SK"/>
        </w:rPr>
        <w:t>Odporúčané množstvo vody: 500 l/ha</w:t>
      </w:r>
    </w:p>
    <w:p w14:paraId="705460C1" w14:textId="77777777" w:rsidR="00DD4385" w:rsidRPr="007D26A1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7010B503" w14:textId="77777777" w:rsidR="00942E81" w:rsidRPr="007D26A1" w:rsidRDefault="00942E81" w:rsidP="00942E81">
      <w:pPr>
        <w:rPr>
          <w:sz w:val="24"/>
          <w:szCs w:val="24"/>
          <w:lang w:val="sk-SK"/>
        </w:rPr>
      </w:pPr>
      <w:proofErr w:type="spellStart"/>
      <w:r w:rsidRPr="007D26A1">
        <w:rPr>
          <w:b/>
          <w:sz w:val="24"/>
          <w:szCs w:val="24"/>
        </w:rPr>
        <w:t>Ľan</w:t>
      </w:r>
      <w:proofErr w:type="spellEnd"/>
      <w:r w:rsidRPr="007D26A1">
        <w:rPr>
          <w:b/>
          <w:sz w:val="24"/>
          <w:szCs w:val="24"/>
        </w:rPr>
        <w:t xml:space="preserve"> - </w:t>
      </w:r>
      <w:r w:rsidRPr="007D26A1">
        <w:rPr>
          <w:sz w:val="24"/>
          <w:szCs w:val="24"/>
          <w:lang w:val="sk-SK"/>
        </w:rPr>
        <w:t>regenerácia po poškodení</w:t>
      </w:r>
    </w:p>
    <w:p w14:paraId="4BFD1951" w14:textId="77777777" w:rsidR="00942E81" w:rsidRPr="00E16D5F" w:rsidRDefault="00942E81" w:rsidP="00942E81">
      <w:pPr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 w:rsidRPr="007D26A1">
        <w:rPr>
          <w:b/>
          <w:i/>
          <w:sz w:val="24"/>
          <w:szCs w:val="24"/>
          <w:lang w:val="sk-SK"/>
        </w:rPr>
        <w:t>aplikácia:</w:t>
      </w:r>
      <w:r w:rsidRPr="007D26A1">
        <w:rPr>
          <w:sz w:val="24"/>
          <w:szCs w:val="24"/>
          <w:lang w:val="sk-SK"/>
        </w:rPr>
        <w:t xml:space="preserve"> vo výške ľanu 10 – 15 cm formou postreku na list. Odporúčaná dávka prípravku 0,6 l</w:t>
      </w:r>
      <w:r w:rsidR="00E16D5F">
        <w:rPr>
          <w:sz w:val="24"/>
          <w:szCs w:val="24"/>
          <w:lang w:val="sk-SK"/>
        </w:rPr>
        <w:t>/ha</w:t>
      </w:r>
      <w:r w:rsidRPr="00E16D5F">
        <w:rPr>
          <w:sz w:val="24"/>
          <w:szCs w:val="24"/>
          <w:lang w:val="sk-SK"/>
        </w:rPr>
        <w:t xml:space="preserve"> a vody 300-500 l/ha.</w:t>
      </w:r>
    </w:p>
    <w:p w14:paraId="47C1218D" w14:textId="77777777" w:rsidR="00942E81" w:rsidRPr="00E16D5F" w:rsidRDefault="00942E81" w:rsidP="00942E81">
      <w:pPr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 w:rsidRPr="007D26A1">
        <w:rPr>
          <w:b/>
          <w:i/>
          <w:sz w:val="24"/>
          <w:szCs w:val="24"/>
          <w:lang w:val="sk-SK"/>
        </w:rPr>
        <w:lastRenderedPageBreak/>
        <w:t>aplikácia:</w:t>
      </w:r>
      <w:r w:rsidRPr="007D26A1">
        <w:rPr>
          <w:i/>
          <w:sz w:val="24"/>
          <w:szCs w:val="24"/>
          <w:lang w:val="sk-SK"/>
        </w:rPr>
        <w:t xml:space="preserve"> </w:t>
      </w:r>
      <w:r w:rsidRPr="007D26A1">
        <w:rPr>
          <w:sz w:val="24"/>
          <w:szCs w:val="24"/>
          <w:lang w:val="sk-SK"/>
        </w:rPr>
        <w:t xml:space="preserve">o 2 týždne po prvom postreku (štádium predlžovania stonky pred kvitnutím) formou postreku na list. Odporúčaná dávka prípravku 0,6 </w:t>
      </w:r>
      <w:r w:rsidR="00E16D5F">
        <w:rPr>
          <w:sz w:val="24"/>
          <w:szCs w:val="24"/>
          <w:lang w:val="sk-SK"/>
        </w:rPr>
        <w:t xml:space="preserve">l/ha </w:t>
      </w:r>
      <w:r w:rsidRPr="00E16D5F">
        <w:rPr>
          <w:sz w:val="24"/>
          <w:szCs w:val="24"/>
          <w:lang w:val="sk-SK"/>
        </w:rPr>
        <w:t>a vody 300-500 l/ha.</w:t>
      </w:r>
    </w:p>
    <w:p w14:paraId="5730F1FE" w14:textId="77777777" w:rsidR="00DD4385" w:rsidRPr="00460337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0BC079F7" w14:textId="77777777" w:rsidR="00DD4385" w:rsidRPr="008919CE" w:rsidRDefault="00DD4385" w:rsidP="00DD4385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INFORMÁCIE O MOŽNEJ FYTOTOXICITE, ODRODOVEJ CITLIVOSTI A VŠETKÝCH ĎALŠÍCH PRIAMYCH A NEPRIAMYCH NEPRIAZNIVÝCH ÚČINKOCH NA RASTLINY ALEBO RASTLINNÉ PRODUKTY</w:t>
      </w:r>
    </w:p>
    <w:p w14:paraId="7213A04A" w14:textId="33AAE736" w:rsidR="00DD4385" w:rsidRPr="008919CE" w:rsidRDefault="00DD4385" w:rsidP="00DD4385">
      <w:pPr>
        <w:jc w:val="both"/>
        <w:rPr>
          <w:b/>
          <w:bCs/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O</w:t>
      </w:r>
      <w:r w:rsidR="00DA5750">
        <w:rPr>
          <w:sz w:val="24"/>
          <w:szCs w:val="24"/>
          <w:lang w:val="sk-SK"/>
        </w:rPr>
        <w:t xml:space="preserve">drodová citlivosť, rezistencia </w:t>
      </w:r>
      <w:r w:rsidRPr="008919CE">
        <w:rPr>
          <w:sz w:val="24"/>
          <w:szCs w:val="24"/>
          <w:lang w:val="sk-SK"/>
        </w:rPr>
        <w:t>ani</w:t>
      </w:r>
      <w:r w:rsidR="009E4103">
        <w:rPr>
          <w:sz w:val="24"/>
          <w:szCs w:val="24"/>
          <w:lang w:val="sk-SK"/>
        </w:rPr>
        <w:t xml:space="preserve"> </w:t>
      </w:r>
      <w:proofErr w:type="spellStart"/>
      <w:r w:rsidR="009E4103">
        <w:rPr>
          <w:sz w:val="24"/>
          <w:szCs w:val="24"/>
          <w:lang w:val="sk-SK"/>
        </w:rPr>
        <w:t>fytotoxicita</w:t>
      </w:r>
      <w:proofErr w:type="spellEnd"/>
      <w:r w:rsidR="009E4103">
        <w:rPr>
          <w:sz w:val="24"/>
          <w:szCs w:val="24"/>
          <w:lang w:val="sk-SK"/>
        </w:rPr>
        <w:t xml:space="preserve"> neboli zistené.</w:t>
      </w:r>
    </w:p>
    <w:p w14:paraId="75F9337C" w14:textId="77777777" w:rsidR="009E4103" w:rsidRDefault="009E4103" w:rsidP="00DD4385">
      <w:pPr>
        <w:jc w:val="both"/>
        <w:rPr>
          <w:b/>
          <w:bCs/>
          <w:sz w:val="24"/>
          <w:szCs w:val="24"/>
          <w:lang w:val="sk-SK"/>
        </w:rPr>
      </w:pPr>
    </w:p>
    <w:p w14:paraId="74391EF2" w14:textId="77777777" w:rsidR="00523D5A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OPATRENIA PROTI VZNIKU REZISTENCIE</w:t>
      </w:r>
      <w:r w:rsidRPr="008919CE">
        <w:rPr>
          <w:sz w:val="24"/>
          <w:szCs w:val="24"/>
          <w:lang w:val="sk-SK"/>
        </w:rPr>
        <w:t xml:space="preserve"> </w:t>
      </w:r>
    </w:p>
    <w:p w14:paraId="4E651057" w14:textId="77777777" w:rsidR="00523D5A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Nie je známy výskyt rezistencie</w:t>
      </w:r>
      <w:r w:rsidR="00523D5A">
        <w:rPr>
          <w:sz w:val="24"/>
          <w:szCs w:val="24"/>
          <w:lang w:val="sk-SK"/>
        </w:rPr>
        <w:t>.</w:t>
      </w:r>
    </w:p>
    <w:p w14:paraId="1630BF23" w14:textId="77777777" w:rsidR="00523D5A" w:rsidRDefault="00523D5A" w:rsidP="00DD4385">
      <w:pPr>
        <w:jc w:val="both"/>
        <w:rPr>
          <w:sz w:val="24"/>
          <w:szCs w:val="24"/>
          <w:lang w:val="sk-SK"/>
        </w:rPr>
      </w:pPr>
    </w:p>
    <w:p w14:paraId="672159E9" w14:textId="77777777" w:rsidR="000E626C" w:rsidRDefault="00523D5A" w:rsidP="00DD4385">
      <w:pPr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VPLYV NA ÚRODU</w:t>
      </w:r>
    </w:p>
    <w:p w14:paraId="05832254" w14:textId="77777777" w:rsidR="00DD4385" w:rsidRDefault="000E626C" w:rsidP="00DD4385">
      <w:pPr>
        <w:jc w:val="both"/>
        <w:rPr>
          <w:b/>
          <w:sz w:val="24"/>
          <w:szCs w:val="24"/>
          <w:lang w:val="sk-SK"/>
        </w:rPr>
      </w:pPr>
      <w:r w:rsidRPr="000E626C">
        <w:rPr>
          <w:sz w:val="24"/>
          <w:szCs w:val="24"/>
          <w:lang w:val="sk-SK"/>
        </w:rPr>
        <w:t xml:space="preserve"> </w:t>
      </w:r>
      <w:r w:rsidRPr="008919CE">
        <w:rPr>
          <w:sz w:val="24"/>
          <w:szCs w:val="24"/>
          <w:lang w:val="sk-SK"/>
        </w:rPr>
        <w:t>Pri dodržaní dávkovania neboli zistené negatívne účinky prípravku ATONIK</w:t>
      </w:r>
      <w:r w:rsidRPr="008919CE">
        <w:rPr>
          <w:sz w:val="24"/>
          <w:szCs w:val="24"/>
          <w:vertAlign w:val="superscript"/>
          <w:lang w:val="sk-SK"/>
        </w:rPr>
        <w:sym w:font="Symbol" w:char="F0E2"/>
      </w:r>
      <w:r w:rsidRPr="008919CE">
        <w:rPr>
          <w:sz w:val="24"/>
          <w:szCs w:val="24"/>
          <w:vertAlign w:val="superscript"/>
          <w:lang w:val="sk-SK"/>
        </w:rPr>
        <w:t xml:space="preserve"> </w:t>
      </w:r>
      <w:r w:rsidRPr="008919CE">
        <w:rPr>
          <w:sz w:val="24"/>
          <w:szCs w:val="24"/>
          <w:lang w:val="sk-SK"/>
        </w:rPr>
        <w:t>na rastliny, úrodu, jej kvalitu ani na procesy spracovania.</w:t>
      </w:r>
    </w:p>
    <w:p w14:paraId="12C8AC76" w14:textId="77777777" w:rsidR="00523D5A" w:rsidRDefault="00523D5A" w:rsidP="00DD4385">
      <w:pPr>
        <w:jc w:val="both"/>
        <w:rPr>
          <w:b/>
          <w:sz w:val="24"/>
          <w:szCs w:val="24"/>
          <w:lang w:val="sk-SK"/>
        </w:rPr>
      </w:pPr>
    </w:p>
    <w:p w14:paraId="378CEA55" w14:textId="77777777" w:rsidR="000E626C" w:rsidRDefault="00523D5A" w:rsidP="00DD4385">
      <w:pPr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VPLYV NA NÁSLEDNÉ, NÁHRADNÉ A SUSEDIACE PLODINY</w:t>
      </w:r>
    </w:p>
    <w:p w14:paraId="340692F3" w14:textId="77777777" w:rsidR="00523D5A" w:rsidRDefault="000E626C" w:rsidP="00DD4385">
      <w:pPr>
        <w:jc w:val="both"/>
        <w:rPr>
          <w:b/>
          <w:sz w:val="24"/>
          <w:szCs w:val="24"/>
          <w:lang w:val="sk-SK"/>
        </w:rPr>
      </w:pPr>
      <w:r w:rsidRPr="000E626C">
        <w:rPr>
          <w:sz w:val="24"/>
          <w:szCs w:val="24"/>
          <w:lang w:val="sk-SK"/>
        </w:rPr>
        <w:t xml:space="preserve"> </w:t>
      </w:r>
      <w:r w:rsidRPr="008919CE">
        <w:rPr>
          <w:sz w:val="24"/>
          <w:szCs w:val="24"/>
          <w:lang w:val="sk-SK"/>
        </w:rPr>
        <w:t>Prípravok nemá negatívny vplyv na následné plodiny</w:t>
      </w:r>
      <w:r w:rsidR="00A40334">
        <w:rPr>
          <w:sz w:val="24"/>
          <w:szCs w:val="24"/>
          <w:lang w:val="sk-SK"/>
        </w:rPr>
        <w:t>. Zabráňte zasiahnutiu susediacich plodín postrekom.</w:t>
      </w:r>
    </w:p>
    <w:p w14:paraId="7B404678" w14:textId="77777777" w:rsidR="00523D5A" w:rsidRDefault="00523D5A" w:rsidP="00DD4385">
      <w:pPr>
        <w:jc w:val="both"/>
        <w:rPr>
          <w:b/>
          <w:sz w:val="24"/>
          <w:szCs w:val="24"/>
          <w:lang w:val="sk-SK"/>
        </w:rPr>
      </w:pPr>
    </w:p>
    <w:p w14:paraId="6BDC73C2" w14:textId="77777777" w:rsidR="000E626C" w:rsidRDefault="00523D5A" w:rsidP="00523D5A">
      <w:pPr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VPLYV NA UŽITOČNÉ A INÉ NECIEĽOVÉ ORGANIZMY</w:t>
      </w:r>
    </w:p>
    <w:p w14:paraId="0351D796" w14:textId="77777777" w:rsidR="00523D5A" w:rsidRPr="00D802B4" w:rsidRDefault="000E626C" w:rsidP="00523D5A">
      <w:pPr>
        <w:jc w:val="both"/>
        <w:rPr>
          <w:b/>
          <w:sz w:val="24"/>
          <w:szCs w:val="24"/>
          <w:lang w:val="sk-SK"/>
        </w:rPr>
      </w:pPr>
      <w:r w:rsidRPr="000E626C">
        <w:rPr>
          <w:sz w:val="24"/>
          <w:szCs w:val="24"/>
          <w:lang w:val="sk-SK"/>
        </w:rPr>
        <w:t xml:space="preserve"> </w:t>
      </w:r>
      <w:r w:rsidRPr="008919CE">
        <w:rPr>
          <w:sz w:val="24"/>
          <w:szCs w:val="24"/>
          <w:lang w:val="sk-SK"/>
        </w:rPr>
        <w:t>Prípravok nemá negatívny vplyv</w:t>
      </w:r>
      <w:r w:rsidR="009E4103">
        <w:rPr>
          <w:sz w:val="24"/>
          <w:szCs w:val="24"/>
          <w:lang w:val="sk-SK"/>
        </w:rPr>
        <w:t xml:space="preserve"> na</w:t>
      </w:r>
      <w:r w:rsidRPr="008919CE">
        <w:rPr>
          <w:sz w:val="24"/>
          <w:szCs w:val="24"/>
          <w:lang w:val="sk-SK"/>
        </w:rPr>
        <w:t xml:space="preserve"> užitočné a necieľové organizmy.</w:t>
      </w:r>
    </w:p>
    <w:p w14:paraId="75C83D93" w14:textId="77777777" w:rsidR="00523D5A" w:rsidRPr="008919CE" w:rsidRDefault="00523D5A" w:rsidP="00DD4385">
      <w:pPr>
        <w:jc w:val="both"/>
        <w:rPr>
          <w:sz w:val="24"/>
          <w:szCs w:val="24"/>
          <w:lang w:val="sk-SK"/>
        </w:rPr>
      </w:pPr>
    </w:p>
    <w:p w14:paraId="1DEF376E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sz w:val="24"/>
          <w:szCs w:val="24"/>
          <w:lang w:val="sk-SK"/>
        </w:rPr>
        <w:t>PRÍPRAVA POSTREKOVEJ KVAPALINY A ZNEŠKODNENIE OBALOV</w:t>
      </w:r>
    </w:p>
    <w:p w14:paraId="7D2E2749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Odmerané množstvo prípravku vlejte do nádrže postrekovača naplnenej do polovice vodou a za 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</w:t>
      </w:r>
      <w:r w:rsidR="00523D5A">
        <w:rPr>
          <w:sz w:val="24"/>
          <w:szCs w:val="24"/>
          <w:lang w:val="sk-SK"/>
        </w:rPr>
        <w:t xml:space="preserve"> </w:t>
      </w:r>
      <w:r w:rsidR="00523D5A" w:rsidRPr="00D802B4">
        <w:rPr>
          <w:sz w:val="24"/>
          <w:szCs w:val="24"/>
          <w:lang w:val="sk-SK"/>
        </w:rPr>
        <w:t>Zákaz opätovného použitia obalu alebo jeho použitia na iné účely!</w:t>
      </w:r>
    </w:p>
    <w:p w14:paraId="6EA621CA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Prípravok je možné miešať s bežne dostupnými prípravkami, avšak pri príprave zmesí je zakázané miešať koncentráty. Prípravky vlievajte do nádrže oddelene. Najskôr rozpustite práškové prípravky, až potom vlejte tekuté.</w:t>
      </w:r>
    </w:p>
    <w:p w14:paraId="766B2F67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0906675A" w14:textId="77777777" w:rsidR="00DD4385" w:rsidRPr="0044214C" w:rsidRDefault="00DD4385" w:rsidP="00DD4385">
      <w:pPr>
        <w:jc w:val="both"/>
        <w:rPr>
          <w:b/>
          <w:bCs/>
          <w:caps/>
          <w:sz w:val="24"/>
          <w:szCs w:val="24"/>
          <w:lang w:val="sk-SK"/>
        </w:rPr>
      </w:pPr>
      <w:r w:rsidRPr="0044214C">
        <w:rPr>
          <w:b/>
          <w:bCs/>
          <w:caps/>
          <w:sz w:val="24"/>
          <w:szCs w:val="24"/>
          <w:lang w:val="sk-SK"/>
        </w:rPr>
        <w:t>Čistenie aplikačného zariadenia</w:t>
      </w:r>
    </w:p>
    <w:p w14:paraId="55B78E95" w14:textId="50DC303E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 xml:space="preserve">Po skončení práce neutralizujte zvyšky postrekovej kvapaliny </w:t>
      </w:r>
      <w:r w:rsidR="001879F6">
        <w:rPr>
          <w:sz w:val="24"/>
          <w:szCs w:val="24"/>
          <w:lang w:val="sk-SK"/>
        </w:rPr>
        <w:t xml:space="preserve">prípravkom </w:t>
      </w:r>
      <w:r w:rsidRPr="008919CE">
        <w:rPr>
          <w:sz w:val="24"/>
          <w:szCs w:val="24"/>
          <w:lang w:val="sk-SK"/>
        </w:rPr>
        <w:t>AGROCLEAN</w:t>
      </w:r>
      <w:r w:rsidRPr="008919CE">
        <w:rPr>
          <w:sz w:val="24"/>
          <w:szCs w:val="24"/>
          <w:vertAlign w:val="superscript"/>
          <w:lang w:val="sk-SK"/>
        </w:rPr>
        <w:t>®</w:t>
      </w:r>
      <w:r w:rsidR="00186997">
        <w:rPr>
          <w:sz w:val="24"/>
          <w:szCs w:val="24"/>
          <w:vertAlign w:val="superscript"/>
          <w:lang w:val="sk-SK"/>
        </w:rPr>
        <w:t xml:space="preserve"> </w:t>
      </w:r>
      <w:r w:rsidR="001879F6" w:rsidRPr="00186997">
        <w:rPr>
          <w:sz w:val="24"/>
          <w:szCs w:val="24"/>
          <w:lang w:val="sk-SK"/>
        </w:rPr>
        <w:t>LIQUID</w:t>
      </w:r>
      <w:r w:rsidRPr="008919CE">
        <w:rPr>
          <w:sz w:val="24"/>
          <w:szCs w:val="24"/>
          <w:lang w:val="sk-SK"/>
        </w:rPr>
        <w:t>, ktorý</w:t>
      </w:r>
      <w:r w:rsidR="001879F6">
        <w:rPr>
          <w:sz w:val="24"/>
          <w:szCs w:val="24"/>
          <w:lang w:val="sk-SK"/>
        </w:rPr>
        <w:t>m</w:t>
      </w:r>
      <w:r w:rsidRPr="008919CE">
        <w:rPr>
          <w:sz w:val="24"/>
          <w:szCs w:val="24"/>
          <w:lang w:val="sk-SK"/>
        </w:rPr>
        <w:t xml:space="preserve"> zároveň dokonale vyčist</w:t>
      </w:r>
      <w:r w:rsidR="00186997">
        <w:rPr>
          <w:sz w:val="24"/>
          <w:szCs w:val="24"/>
          <w:lang w:val="sk-SK"/>
        </w:rPr>
        <w:t>i</w:t>
      </w:r>
      <w:r w:rsidRPr="008919CE">
        <w:rPr>
          <w:sz w:val="24"/>
          <w:szCs w:val="24"/>
          <w:lang w:val="sk-SK"/>
        </w:rPr>
        <w:t>te postrekovacie zariadenie. Následne ho vypláchnite čistou vodou</w:t>
      </w:r>
      <w:r w:rsidR="00186997">
        <w:rPr>
          <w:sz w:val="24"/>
          <w:szCs w:val="24"/>
          <w:lang w:val="sk-SK"/>
        </w:rPr>
        <w:t>.</w:t>
      </w:r>
    </w:p>
    <w:p w14:paraId="7DE5CE61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742B60C9" w14:textId="544832A3" w:rsidR="00DD4385" w:rsidRPr="0044214C" w:rsidRDefault="006242D8" w:rsidP="00DD4385">
      <w:pPr>
        <w:jc w:val="both"/>
        <w:rPr>
          <w:b/>
          <w:bCs/>
          <w:caps/>
          <w:sz w:val="24"/>
          <w:szCs w:val="24"/>
          <w:lang w:val="sk-SK"/>
        </w:rPr>
      </w:pPr>
      <w:r>
        <w:rPr>
          <w:b/>
          <w:bCs/>
          <w:caps/>
          <w:sz w:val="24"/>
          <w:szCs w:val="24"/>
          <w:lang w:val="sk-SK"/>
        </w:rPr>
        <w:t>Bezpečnostné</w:t>
      </w:r>
      <w:r w:rsidR="00DD4385" w:rsidRPr="0044214C">
        <w:rPr>
          <w:b/>
          <w:bCs/>
          <w:caps/>
          <w:sz w:val="24"/>
          <w:szCs w:val="24"/>
          <w:lang w:val="sk-SK"/>
        </w:rPr>
        <w:t xml:space="preserve"> opatrenia</w:t>
      </w:r>
    </w:p>
    <w:p w14:paraId="3F2D0178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Pred použitím prípravku si dôkladne prečítajte návod na použitie! Pri práci používajte ochranný odev, zásteru, ochranný štít na tvár resp. ochranné okuliare, respirátor, gumové rukavice a gumové topánky. Pri riedení postrekovej kvapaliny používajte zásteru z PVC alebo pogumovaného textilu.</w:t>
      </w:r>
    </w:p>
    <w:p w14:paraId="3C9E3B93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Pri práci a po nej až do vyzlečenia ochranného odevu a dôkladného umytia celého tela teplou vodou a mydlom nie je dovolené piť, jesť, ani fajčiť! Pri manipulácií zabráňte postriekaniu pokožky a vniknutiu prípravku do očí!</w:t>
      </w:r>
    </w:p>
    <w:p w14:paraId="1D604E39" w14:textId="2A33A73F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 xml:space="preserve">Po skončení práce neutralizujte zvyšky postrekovej kvapaliny prípravkom </w:t>
      </w:r>
      <w:r w:rsidRPr="008919CE">
        <w:rPr>
          <w:b/>
          <w:bCs/>
          <w:sz w:val="24"/>
          <w:szCs w:val="24"/>
          <w:lang w:val="sk-SK"/>
        </w:rPr>
        <w:t>AGROCLEAN</w:t>
      </w:r>
      <w:r w:rsidRPr="008919CE">
        <w:rPr>
          <w:b/>
          <w:bCs/>
          <w:sz w:val="24"/>
          <w:szCs w:val="24"/>
          <w:vertAlign w:val="superscript"/>
          <w:lang w:val="sk-SK"/>
        </w:rPr>
        <w:t>®</w:t>
      </w:r>
      <w:r w:rsidR="00186997">
        <w:rPr>
          <w:b/>
          <w:bCs/>
          <w:sz w:val="24"/>
          <w:szCs w:val="24"/>
          <w:vertAlign w:val="superscript"/>
          <w:lang w:val="sk-SK"/>
        </w:rPr>
        <w:t xml:space="preserve"> </w:t>
      </w:r>
      <w:r w:rsidR="001879F6" w:rsidRPr="00186997">
        <w:rPr>
          <w:b/>
          <w:bCs/>
          <w:sz w:val="24"/>
          <w:szCs w:val="24"/>
          <w:lang w:val="sk-SK"/>
        </w:rPr>
        <w:t>LIQUID</w:t>
      </w:r>
      <w:r w:rsidRPr="008919CE">
        <w:rPr>
          <w:sz w:val="24"/>
          <w:szCs w:val="24"/>
          <w:lang w:val="sk-SK"/>
        </w:rPr>
        <w:t>, ktorým zároveň dokonale vyčistite postrekovacie zariadenie. Následne ho vypláchnite čistou vodou!</w:t>
      </w:r>
    </w:p>
    <w:p w14:paraId="12A58FB1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 xml:space="preserve">Prípravok nie je horľavina. Prípadný požiar haste najlepšie hasiacou penou, hasiacim práškom, pieskom alebo zeminou. Vodou haste len formou vytvárania jemnej hmly alebo kropením, a to len v tých prípadoch, ak je zaručené, že kontaminovaná voda neprenikne do verejnej kanalizácie a </w:t>
      </w:r>
      <w:r w:rsidRPr="008919CE">
        <w:rPr>
          <w:sz w:val="24"/>
          <w:szCs w:val="24"/>
          <w:lang w:val="sk-SK"/>
        </w:rPr>
        <w:lastRenderedPageBreak/>
        <w:t>nezasiahne zdroje spodných, ani povrchových vôd.</w:t>
      </w:r>
    </w:p>
    <w:p w14:paraId="74862881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59CCC756" w14:textId="24BBA05C" w:rsidR="00DD4385" w:rsidRPr="0044214C" w:rsidRDefault="00DA5750" w:rsidP="00DD4385">
      <w:pPr>
        <w:jc w:val="both"/>
        <w:rPr>
          <w:b/>
          <w:bCs/>
          <w:caps/>
          <w:sz w:val="24"/>
          <w:szCs w:val="24"/>
          <w:lang w:val="sk-SK"/>
        </w:rPr>
      </w:pPr>
      <w:r>
        <w:rPr>
          <w:b/>
          <w:bCs/>
          <w:caps/>
          <w:sz w:val="24"/>
          <w:szCs w:val="24"/>
          <w:lang w:val="sk-SK"/>
        </w:rPr>
        <w:t xml:space="preserve">Prvá </w:t>
      </w:r>
      <w:r w:rsidR="00523D5A">
        <w:rPr>
          <w:b/>
          <w:bCs/>
          <w:caps/>
          <w:sz w:val="24"/>
          <w:szCs w:val="24"/>
          <w:lang w:val="sk-SK"/>
        </w:rPr>
        <w:t>pomoc</w:t>
      </w:r>
    </w:p>
    <w:p w14:paraId="20080C6E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Po náhodnom požití</w:t>
      </w:r>
      <w:r w:rsidRPr="008919CE">
        <w:rPr>
          <w:i/>
          <w:iCs/>
          <w:sz w:val="24"/>
          <w:szCs w:val="24"/>
          <w:lang w:val="sk-SK"/>
        </w:rPr>
        <w:t> :</w:t>
      </w:r>
      <w:r w:rsidRPr="008919CE">
        <w:rPr>
          <w:sz w:val="24"/>
          <w:szCs w:val="24"/>
          <w:lang w:val="sk-SK"/>
        </w:rPr>
        <w:t> po požití podajte 0,5 l vlažnej pitnej vody s niekoľkými tabletkami medicinálneho uhlia a vyvolajte zvracanie!</w:t>
      </w:r>
    </w:p>
    <w:p w14:paraId="6FD197CC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Po nadýchaní</w:t>
      </w:r>
      <w:r w:rsidRPr="008919CE">
        <w:rPr>
          <w:i/>
          <w:iCs/>
          <w:sz w:val="24"/>
          <w:szCs w:val="24"/>
          <w:lang w:val="sk-SK"/>
        </w:rPr>
        <w:t> :</w:t>
      </w:r>
      <w:r w:rsidRPr="008919CE">
        <w:rPr>
          <w:sz w:val="24"/>
          <w:szCs w:val="24"/>
          <w:lang w:val="sk-SK"/>
        </w:rPr>
        <w:t> dopravte postihnutého na čistý vzduch, rozopnite mu na hrudníku odev a zabezpečte pokoj a teplo.</w:t>
      </w:r>
    </w:p>
    <w:p w14:paraId="56B96405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Po zasiahnutí očí</w:t>
      </w:r>
      <w:r w:rsidRPr="008919CE">
        <w:rPr>
          <w:i/>
          <w:iCs/>
          <w:sz w:val="24"/>
          <w:szCs w:val="24"/>
          <w:lang w:val="sk-SK"/>
        </w:rPr>
        <w:t> :</w:t>
      </w:r>
      <w:r w:rsidRPr="008919CE">
        <w:rPr>
          <w:sz w:val="24"/>
          <w:szCs w:val="24"/>
          <w:lang w:val="sk-SK"/>
        </w:rPr>
        <w:t> vyplachujte prúdom čistej vody po dobu 20 min a urýchlene vyhľadajte lekárske ošetrenie !</w:t>
      </w:r>
    </w:p>
    <w:p w14:paraId="213EF7D9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Po zasiahnutí pokožky</w:t>
      </w:r>
      <w:r w:rsidRPr="008919CE">
        <w:rPr>
          <w:i/>
          <w:iCs/>
          <w:sz w:val="24"/>
          <w:szCs w:val="24"/>
          <w:lang w:val="sk-SK"/>
        </w:rPr>
        <w:t> :</w:t>
      </w:r>
      <w:r w:rsidRPr="008919CE">
        <w:rPr>
          <w:sz w:val="24"/>
          <w:szCs w:val="24"/>
          <w:lang w:val="sk-SK"/>
        </w:rPr>
        <w:t> zasiahnuté miesto umyte mydlom a teplou vodou.</w:t>
      </w:r>
    </w:p>
    <w:p w14:paraId="07B7061E" w14:textId="1526A33F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Pri otrave alebo podozrení na otravu</w:t>
      </w:r>
      <w:r w:rsidRPr="008919CE">
        <w:rPr>
          <w:sz w:val="24"/>
          <w:szCs w:val="24"/>
          <w:lang w:val="sk-SK"/>
        </w:rPr>
        <w:t xml:space="preserve"> privolajte lekára, ktorého informujte o prípravku a poskytnutej prvej pomoci. V prípade potreby lekár liečbu môže konzultovať s Národným toxikologickým informačným centrom v Bratislave (</w:t>
      </w:r>
      <w:r w:rsidR="00CA2418">
        <w:rPr>
          <w:b/>
          <w:bCs/>
          <w:sz w:val="24"/>
          <w:szCs w:val="24"/>
          <w:lang w:val="sk-SK"/>
        </w:rPr>
        <w:t>tel.</w:t>
      </w:r>
      <w:r w:rsidRPr="008919CE">
        <w:rPr>
          <w:b/>
          <w:bCs/>
          <w:sz w:val="24"/>
          <w:szCs w:val="24"/>
          <w:lang w:val="sk-SK"/>
        </w:rPr>
        <w:t>: 02-54774 166</w:t>
      </w:r>
      <w:r w:rsidRPr="008919CE">
        <w:rPr>
          <w:sz w:val="24"/>
          <w:szCs w:val="24"/>
          <w:lang w:val="sk-SK"/>
        </w:rPr>
        <w:t>)</w:t>
      </w:r>
    </w:p>
    <w:p w14:paraId="13726EEA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2815BB76" w14:textId="77777777" w:rsidR="00DD4385" w:rsidRPr="0044214C" w:rsidRDefault="00523D5A" w:rsidP="00DD4385">
      <w:pPr>
        <w:jc w:val="both"/>
        <w:rPr>
          <w:b/>
          <w:bCs/>
          <w:caps/>
          <w:sz w:val="24"/>
          <w:szCs w:val="24"/>
          <w:lang w:val="sk-SK"/>
        </w:rPr>
      </w:pPr>
      <w:r>
        <w:rPr>
          <w:b/>
          <w:bCs/>
          <w:caps/>
          <w:sz w:val="24"/>
          <w:szCs w:val="24"/>
          <w:lang w:val="sk-SK"/>
        </w:rPr>
        <w:t>Skladovanie</w:t>
      </w:r>
    </w:p>
    <w:p w14:paraId="64C55709" w14:textId="77777777" w:rsidR="00942E81" w:rsidRPr="00D802B4" w:rsidRDefault="00DD4385" w:rsidP="00942E81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 xml:space="preserve">Prípravok skladujte v uzavretých, originálnych obaloch, v uzamknutých, suchých, čistých a dobre vetrateľných skladoch, pri teplotách +5 až +30 </w:t>
      </w:r>
      <w:r w:rsidRPr="008919CE">
        <w:rPr>
          <w:sz w:val="24"/>
          <w:szCs w:val="24"/>
          <w:lang w:val="sk-SK"/>
        </w:rPr>
        <w:sym w:font="Symbol" w:char="F0B0"/>
      </w:r>
      <w:r w:rsidRPr="008919CE">
        <w:rPr>
          <w:sz w:val="24"/>
          <w:szCs w:val="24"/>
          <w:lang w:val="sk-SK"/>
        </w:rPr>
        <w:t>C oddelene od potravín, nápojov, krmív, hnojív, dezinfekčných prostriedkov, horľavín a obalov od týchto látok.</w:t>
      </w:r>
      <w:r>
        <w:rPr>
          <w:sz w:val="24"/>
          <w:szCs w:val="24"/>
          <w:lang w:val="sk-SK"/>
        </w:rPr>
        <w:t xml:space="preserve"> </w:t>
      </w:r>
      <w:r w:rsidRPr="008919CE">
        <w:rPr>
          <w:sz w:val="24"/>
          <w:szCs w:val="24"/>
          <w:lang w:val="sk-SK"/>
        </w:rPr>
        <w:t xml:space="preserve">Chráňte pred mrazom a priamym slnečným svetlom. </w:t>
      </w:r>
    </w:p>
    <w:p w14:paraId="01A8E4D1" w14:textId="77777777" w:rsidR="00942E81" w:rsidRPr="00D802B4" w:rsidRDefault="00942E81" w:rsidP="00942E81">
      <w:pPr>
        <w:jc w:val="both"/>
        <w:rPr>
          <w:sz w:val="24"/>
          <w:szCs w:val="24"/>
          <w:lang w:val="sk-SK"/>
        </w:rPr>
      </w:pPr>
      <w:r w:rsidRPr="00D802B4">
        <w:rPr>
          <w:sz w:val="24"/>
          <w:szCs w:val="24"/>
          <w:lang w:val="sk-SK"/>
        </w:rPr>
        <w:t>Doba skladovateľnosti v originálnych neporušených obaloch je 2 roky od dátumu výroby.</w:t>
      </w:r>
    </w:p>
    <w:p w14:paraId="475ED2A8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1BC461BC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57E61B0C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sz w:val="24"/>
          <w:szCs w:val="24"/>
          <w:lang w:val="sk-SK"/>
        </w:rPr>
        <w:t>ZNEŠKODNENIE ZVYŠKOV</w:t>
      </w:r>
    </w:p>
    <w:p w14:paraId="31A88C94" w14:textId="77777777" w:rsidR="00523D5A" w:rsidRPr="00D802B4" w:rsidRDefault="00523D5A" w:rsidP="009E4103">
      <w:pPr>
        <w:jc w:val="both"/>
        <w:rPr>
          <w:lang w:val="sk-SK"/>
        </w:rPr>
      </w:pPr>
      <w:r w:rsidRPr="008230C3">
        <w:rPr>
          <w:sz w:val="24"/>
          <w:szCs w:val="24"/>
          <w:lang w:val="sk-SK"/>
        </w:rPr>
        <w:t xml:space="preserve">Nepoužité zvyšky prípravku v pôvodnom obale zneškodnite ako nebezpečný odpad. </w:t>
      </w:r>
    </w:p>
    <w:p w14:paraId="2A25CEDA" w14:textId="77777777" w:rsidR="00523D5A" w:rsidRPr="000E5C8B" w:rsidRDefault="00523D5A" w:rsidP="009E4103">
      <w:pPr>
        <w:jc w:val="both"/>
        <w:rPr>
          <w:sz w:val="24"/>
          <w:szCs w:val="24"/>
          <w:lang w:val="sk-SK"/>
        </w:rPr>
      </w:pPr>
      <w:r w:rsidRPr="000E5C8B">
        <w:rPr>
          <w:sz w:val="24"/>
          <w:szCs w:val="24"/>
          <w:lang w:val="sk-SK"/>
        </w:rPr>
        <w:t>Technologický zvyšok postrekovej kvapaliny po zriedení vystriekajte na neošetrenej ploche, nesmú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p w14:paraId="077D46CF" w14:textId="77777777" w:rsidR="00DD4385" w:rsidRPr="008919CE" w:rsidRDefault="00DD4385" w:rsidP="009E4103">
      <w:pPr>
        <w:jc w:val="both"/>
        <w:rPr>
          <w:sz w:val="24"/>
          <w:szCs w:val="24"/>
          <w:lang w:val="sk-SK"/>
        </w:rPr>
      </w:pPr>
    </w:p>
    <w:p w14:paraId="6C121CDB" w14:textId="77777777" w:rsidR="007C75A2" w:rsidRDefault="007C75A2"/>
    <w:sectPr w:rsidR="007C75A2" w:rsidSect="00234E26">
      <w:headerReference w:type="default" r:id="rId8"/>
      <w:footerReference w:type="default" r:id="rId9"/>
      <w:pgSz w:w="11907" w:h="16840"/>
      <w:pgMar w:top="1418" w:right="1134" w:bottom="1418" w:left="1134" w:header="709" w:footer="851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AD741A" w16cid:durableId="1F25556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C1AE2" w14:textId="77777777" w:rsidR="000278A2" w:rsidRDefault="000278A2" w:rsidP="001D281A">
      <w:r>
        <w:separator/>
      </w:r>
    </w:p>
  </w:endnote>
  <w:endnote w:type="continuationSeparator" w:id="0">
    <w:p w14:paraId="53FE1269" w14:textId="77777777" w:rsidR="000278A2" w:rsidRDefault="000278A2" w:rsidP="001D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458EF" w14:textId="1B7B9F8F" w:rsidR="00E358AA" w:rsidRPr="00037B54" w:rsidRDefault="00321A19" w:rsidP="00341053">
    <w:pPr>
      <w:tabs>
        <w:tab w:val="center" w:pos="4819"/>
        <w:tab w:val="right" w:pos="9639"/>
      </w:tabs>
      <w:rPr>
        <w:lang w:val="sk-SK"/>
      </w:rPr>
    </w:pPr>
    <w:r>
      <w:rPr>
        <w:sz w:val="22"/>
        <w:szCs w:val="22"/>
        <w:lang w:val="sk-SK"/>
      </w:rPr>
      <w:t>ICZ/</w:t>
    </w:r>
    <w:r w:rsidR="004D4BCD">
      <w:rPr>
        <w:sz w:val="22"/>
        <w:szCs w:val="22"/>
        <w:lang w:val="sk-SK"/>
      </w:rPr>
      <w:t>2023/13153/</w:t>
    </w:r>
    <w:proofErr w:type="spellStart"/>
    <w:r w:rsidR="004D4BCD">
      <w:rPr>
        <w:sz w:val="22"/>
        <w:szCs w:val="22"/>
        <w:lang w:val="sk-SK"/>
      </w:rPr>
      <w:t>ce</w:t>
    </w:r>
    <w:proofErr w:type="spellEnd"/>
    <w:r>
      <w:rPr>
        <w:sz w:val="22"/>
        <w:szCs w:val="22"/>
        <w:lang w:val="sk-SK"/>
      </w:rPr>
      <w:tab/>
    </w:r>
    <w:r w:rsidRPr="00037B54">
      <w:rPr>
        <w:rStyle w:val="slostrany"/>
      </w:rPr>
      <w:tab/>
      <w:t xml:space="preserve">          </w:t>
    </w:r>
    <w:r w:rsidRPr="00037B54">
      <w:rPr>
        <w:rStyle w:val="slostrany"/>
      </w:rPr>
      <w:fldChar w:fldCharType="begin"/>
    </w:r>
    <w:r w:rsidRPr="00037B54">
      <w:rPr>
        <w:rStyle w:val="slostrany"/>
      </w:rPr>
      <w:instrText xml:space="preserve"> PAGE </w:instrText>
    </w:r>
    <w:r w:rsidRPr="00037B54">
      <w:rPr>
        <w:rStyle w:val="slostrany"/>
      </w:rPr>
      <w:fldChar w:fldCharType="separate"/>
    </w:r>
    <w:r w:rsidR="00241025">
      <w:rPr>
        <w:rStyle w:val="slostrany"/>
        <w:noProof/>
      </w:rPr>
      <w:t>8</w:t>
    </w:r>
    <w:r w:rsidRPr="00037B54">
      <w:rPr>
        <w:rStyle w:val="slostrany"/>
      </w:rPr>
      <w:fldChar w:fldCharType="end"/>
    </w:r>
    <w:r w:rsidRPr="00037B54">
      <w:rPr>
        <w:rStyle w:val="slostrany"/>
      </w:rPr>
      <w:t>/</w:t>
    </w:r>
    <w:r w:rsidRPr="00037B54">
      <w:rPr>
        <w:rStyle w:val="slostrany"/>
      </w:rPr>
      <w:fldChar w:fldCharType="begin"/>
    </w:r>
    <w:r w:rsidRPr="00037B54">
      <w:rPr>
        <w:rStyle w:val="slostrany"/>
      </w:rPr>
      <w:instrText xml:space="preserve"> NUMPAGES </w:instrText>
    </w:r>
    <w:r w:rsidRPr="00037B54">
      <w:rPr>
        <w:rStyle w:val="slostrany"/>
      </w:rPr>
      <w:fldChar w:fldCharType="separate"/>
    </w:r>
    <w:r w:rsidR="00241025">
      <w:rPr>
        <w:rStyle w:val="slostrany"/>
        <w:noProof/>
      </w:rPr>
      <w:t>8</w:t>
    </w:r>
    <w:r w:rsidRPr="00037B54"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3A321" w14:textId="77777777" w:rsidR="000278A2" w:rsidRDefault="000278A2" w:rsidP="001D281A">
      <w:r>
        <w:separator/>
      </w:r>
    </w:p>
  </w:footnote>
  <w:footnote w:type="continuationSeparator" w:id="0">
    <w:p w14:paraId="20E85A00" w14:textId="77777777" w:rsidR="000278A2" w:rsidRDefault="000278A2" w:rsidP="001D2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96190" w14:textId="041961D9" w:rsidR="008919CE" w:rsidRPr="008919CE" w:rsidRDefault="00321A19" w:rsidP="008919CE">
    <w:pPr>
      <w:pStyle w:val="Hlavika"/>
      <w:jc w:val="right"/>
      <w:rPr>
        <w:lang w:val="sk-SK"/>
      </w:rPr>
    </w:pPr>
    <w:r>
      <w:rPr>
        <w:lang w:val="sk-SK"/>
      </w:rPr>
      <w:t>Etiketa schválená:</w:t>
    </w:r>
    <w:r w:rsidR="004D4BCD">
      <w:rPr>
        <w:lang w:val="sk-SK"/>
      </w:rPr>
      <w:t xml:space="preserve"> </w:t>
    </w:r>
    <w:r w:rsidR="00241025">
      <w:rPr>
        <w:lang w:val="sk-SK"/>
      </w:rPr>
      <w:t>14.06</w:t>
    </w:r>
    <w:r w:rsidR="004D4BCD">
      <w:rPr>
        <w:lang w:val="sk-SK"/>
      </w:rPr>
      <w:t>.2023</w:t>
    </w:r>
    <w:r>
      <w:rPr>
        <w:lang w:val="sk-S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2696D"/>
    <w:multiLevelType w:val="hybridMultilevel"/>
    <w:tmpl w:val="7406AF60"/>
    <w:lvl w:ilvl="0" w:tplc="96189F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85"/>
    <w:rsid w:val="000278A2"/>
    <w:rsid w:val="00027928"/>
    <w:rsid w:val="000361FD"/>
    <w:rsid w:val="000377F0"/>
    <w:rsid w:val="000E626C"/>
    <w:rsid w:val="000F65EF"/>
    <w:rsid w:val="001733D0"/>
    <w:rsid w:val="00186997"/>
    <w:rsid w:val="001879F6"/>
    <w:rsid w:val="001926D3"/>
    <w:rsid w:val="001A2BD3"/>
    <w:rsid w:val="001D281A"/>
    <w:rsid w:val="001D3C5F"/>
    <w:rsid w:val="002314F5"/>
    <w:rsid w:val="002321D8"/>
    <w:rsid w:val="002344EF"/>
    <w:rsid w:val="0023466C"/>
    <w:rsid w:val="00241025"/>
    <w:rsid w:val="002B0324"/>
    <w:rsid w:val="00307D1C"/>
    <w:rsid w:val="00321A19"/>
    <w:rsid w:val="003A1C7D"/>
    <w:rsid w:val="003C577F"/>
    <w:rsid w:val="00463DC8"/>
    <w:rsid w:val="004A4027"/>
    <w:rsid w:val="004C6336"/>
    <w:rsid w:val="004C7ED2"/>
    <w:rsid w:val="004D4BCD"/>
    <w:rsid w:val="004F1C48"/>
    <w:rsid w:val="00501906"/>
    <w:rsid w:val="00523D5A"/>
    <w:rsid w:val="005322E9"/>
    <w:rsid w:val="005B2BE1"/>
    <w:rsid w:val="005B5635"/>
    <w:rsid w:val="005C4B0E"/>
    <w:rsid w:val="006008E6"/>
    <w:rsid w:val="006242D8"/>
    <w:rsid w:val="00666256"/>
    <w:rsid w:val="00696706"/>
    <w:rsid w:val="006C6175"/>
    <w:rsid w:val="007C3E31"/>
    <w:rsid w:val="007C75A2"/>
    <w:rsid w:val="007D26A1"/>
    <w:rsid w:val="008867BB"/>
    <w:rsid w:val="008F259C"/>
    <w:rsid w:val="00930C7A"/>
    <w:rsid w:val="00942E81"/>
    <w:rsid w:val="00975B6E"/>
    <w:rsid w:val="009B5CB6"/>
    <w:rsid w:val="009D56CE"/>
    <w:rsid w:val="009E4103"/>
    <w:rsid w:val="00A307DC"/>
    <w:rsid w:val="00A40334"/>
    <w:rsid w:val="00AA1C49"/>
    <w:rsid w:val="00AE751D"/>
    <w:rsid w:val="00AF702C"/>
    <w:rsid w:val="00B14026"/>
    <w:rsid w:val="00B2204E"/>
    <w:rsid w:val="00B9658D"/>
    <w:rsid w:val="00C057AA"/>
    <w:rsid w:val="00CA2418"/>
    <w:rsid w:val="00CC6967"/>
    <w:rsid w:val="00D27F35"/>
    <w:rsid w:val="00D7502B"/>
    <w:rsid w:val="00DA5750"/>
    <w:rsid w:val="00DD4385"/>
    <w:rsid w:val="00E16D5F"/>
    <w:rsid w:val="00E20FFA"/>
    <w:rsid w:val="00E26E1C"/>
    <w:rsid w:val="00E52CB0"/>
    <w:rsid w:val="00E839A4"/>
    <w:rsid w:val="00EE06C9"/>
    <w:rsid w:val="00EF7098"/>
    <w:rsid w:val="00F7594F"/>
    <w:rsid w:val="00F85D37"/>
    <w:rsid w:val="00F940A6"/>
    <w:rsid w:val="00FD2EBE"/>
    <w:rsid w:val="00FF110B"/>
    <w:rsid w:val="00FF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319B"/>
  <w15:docId w15:val="{E56BD6F6-FF62-4950-9E34-DE5FD3D1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43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DD4385"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D4385"/>
    <w:rPr>
      <w:rFonts w:ascii="Arial" w:eastAsia="Times New Roman" w:hAnsi="Arial" w:cs="Arial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rsid w:val="00DD4385"/>
    <w:pPr>
      <w:jc w:val="both"/>
    </w:pPr>
    <w:rPr>
      <w:rFonts w:ascii="Arial" w:hAnsi="Arial" w:cs="Arial"/>
      <w:b/>
      <w:bCs/>
      <w:cap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D4385"/>
    <w:rPr>
      <w:rFonts w:ascii="Arial" w:eastAsia="Times New Roman" w:hAnsi="Arial" w:cs="Arial"/>
      <w:b/>
      <w:bCs/>
      <w:caps/>
      <w:sz w:val="24"/>
      <w:szCs w:val="24"/>
      <w:lang w:val="cs-CZ" w:eastAsia="cs-CZ"/>
    </w:rPr>
  </w:style>
  <w:style w:type="character" w:styleId="slostrany">
    <w:name w:val="page number"/>
    <w:rsid w:val="00DD4385"/>
    <w:rPr>
      <w:rFonts w:cs="Times New Roman"/>
    </w:rPr>
  </w:style>
  <w:style w:type="paragraph" w:customStyle="1" w:styleId="pozor">
    <w:name w:val="pozor"/>
    <w:basedOn w:val="Normlny"/>
    <w:rsid w:val="00DD4385"/>
    <w:pPr>
      <w:keepNext/>
      <w:widowControl/>
      <w:autoSpaceDE/>
      <w:autoSpaceDN/>
      <w:spacing w:before="120"/>
      <w:jc w:val="both"/>
    </w:pPr>
    <w:rPr>
      <w:b/>
      <w:bCs/>
      <w:sz w:val="28"/>
      <w:szCs w:val="28"/>
      <w:lang w:eastAsia="en-US"/>
    </w:rPr>
  </w:style>
  <w:style w:type="paragraph" w:customStyle="1" w:styleId="odrazka">
    <w:name w:val="odrazka"/>
    <w:basedOn w:val="Normlny"/>
    <w:rsid w:val="00DD4385"/>
    <w:pPr>
      <w:widowControl/>
      <w:autoSpaceDE/>
      <w:autoSpaceDN/>
      <w:ind w:left="1004" w:hanging="284"/>
      <w:jc w:val="both"/>
    </w:pPr>
    <w:rPr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D4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4385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3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4385"/>
    <w:rPr>
      <w:rFonts w:ascii="Tahoma" w:eastAsia="Times New Roman" w:hAnsi="Tahoma" w:cs="Tahoma"/>
      <w:sz w:val="16"/>
      <w:szCs w:val="16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1D28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281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3D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3D5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3D5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3D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3D5A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50A2F-1AFD-4598-9F81-992549592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2769</Words>
  <Characters>15788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Sýkora Tomáš Mgr.</dc:creator>
  <cp:lastModifiedBy>Černajová Lucia Ing.</cp:lastModifiedBy>
  <cp:revision>9</cp:revision>
  <cp:lastPrinted>2015-07-03T10:36:00Z</cp:lastPrinted>
  <dcterms:created xsi:type="dcterms:W3CDTF">2018-08-22T13:19:00Z</dcterms:created>
  <dcterms:modified xsi:type="dcterms:W3CDTF">2023-06-14T11:42:00Z</dcterms:modified>
</cp:coreProperties>
</file>